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21" w:rsidRPr="00B30221" w:rsidRDefault="00B30221" w:rsidP="00B30221">
      <w:pPr>
        <w:spacing w:after="0" w:line="240" w:lineRule="auto"/>
        <w:jc w:val="center"/>
        <w:rPr>
          <w:rFonts w:ascii="Times New Roman" w:hAnsi="Times New Roman" w:cs="Times New Roman"/>
          <w:b/>
          <w:sz w:val="24"/>
          <w:szCs w:val="24"/>
          <w:lang w:val="en-GB"/>
        </w:rPr>
      </w:pPr>
      <w:r w:rsidRPr="00B30221">
        <w:rPr>
          <w:rFonts w:ascii="Times New Roman" w:hAnsi="Times New Roman" w:cs="Times New Roman"/>
          <w:b/>
          <w:sz w:val="24"/>
          <w:szCs w:val="24"/>
          <w:lang w:val="en-GB"/>
        </w:rPr>
        <w:t xml:space="preserve">31 </w:t>
      </w:r>
      <w:r w:rsidRPr="002001E4">
        <w:rPr>
          <w:rFonts w:ascii="Times New Roman" w:hAnsi="Times New Roman" w:cs="Times New Roman"/>
          <w:b/>
          <w:sz w:val="24"/>
          <w:szCs w:val="24"/>
          <w:lang w:val="en-GB"/>
        </w:rPr>
        <w:t>March - Day</w:t>
      </w:r>
      <w:r w:rsidRPr="00B30221">
        <w:rPr>
          <w:rFonts w:ascii="Times New Roman" w:eastAsia="Times New Roman" w:hAnsi="Times New Roman" w:cs="Times New Roman"/>
          <w:b/>
          <w:sz w:val="24"/>
          <w:szCs w:val="24"/>
          <w:lang w:val="en-GB"/>
        </w:rPr>
        <w:t xml:space="preserve"> of Genocide of Azerbaijanis</w:t>
      </w:r>
    </w:p>
    <w:p w:rsidR="00B30221" w:rsidRPr="00B30221" w:rsidRDefault="00B30221" w:rsidP="00B30221">
      <w:pPr>
        <w:spacing w:after="0" w:line="240" w:lineRule="auto"/>
        <w:jc w:val="center"/>
        <w:rPr>
          <w:rFonts w:ascii="Times New Roman" w:hAnsi="Times New Roman" w:cs="Times New Roman"/>
          <w:sz w:val="24"/>
          <w:szCs w:val="24"/>
          <w:lang w:val="en-GB"/>
        </w:rPr>
      </w:pPr>
    </w:p>
    <w:p w:rsidR="00B30221" w:rsidRPr="002001E4" w:rsidRDefault="00B30221" w:rsidP="00B30221">
      <w:pPr>
        <w:shd w:val="clear" w:color="auto" w:fill="FCFCFC"/>
        <w:spacing w:after="0" w:line="240" w:lineRule="auto"/>
        <w:jc w:val="both"/>
        <w:textAlignment w:val="baseline"/>
        <w:rPr>
          <w:rFonts w:ascii="Times New Roman" w:eastAsia="Times New Roman" w:hAnsi="Times New Roman" w:cs="Times New Roman"/>
          <w:sz w:val="24"/>
          <w:szCs w:val="24"/>
          <w:lang w:val="en-GB"/>
        </w:rPr>
      </w:pPr>
      <w:r w:rsidRPr="00FE4C0D">
        <w:rPr>
          <w:rFonts w:ascii="Times New Roman" w:eastAsia="Times New Roman" w:hAnsi="Times New Roman" w:cs="Times New Roman"/>
          <w:sz w:val="24"/>
          <w:szCs w:val="24"/>
          <w:lang w:val="en-GB"/>
        </w:rPr>
        <w:t>March 31</w:t>
      </w:r>
      <w:r w:rsidR="002C52CC" w:rsidRPr="00FE4C0D">
        <w:rPr>
          <w:rFonts w:ascii="Times New Roman" w:eastAsia="Times New Roman" w:hAnsi="Times New Roman" w:cs="Times New Roman"/>
          <w:sz w:val="24"/>
          <w:szCs w:val="24"/>
          <w:lang w:val="en-GB"/>
        </w:rPr>
        <w:t>,</w:t>
      </w:r>
      <w:r w:rsidRPr="00FE4C0D">
        <w:rPr>
          <w:rFonts w:ascii="Times New Roman" w:eastAsia="Times New Roman" w:hAnsi="Times New Roman" w:cs="Times New Roman"/>
          <w:sz w:val="24"/>
          <w:szCs w:val="24"/>
          <w:lang w:val="en-GB"/>
        </w:rPr>
        <w:t xml:space="preserve"> commemorated in the Republic of Azerbaijan as the Day of Genocide of Azerbaijanis</w:t>
      </w:r>
      <w:r w:rsidR="002C52CC" w:rsidRPr="00FE4C0D">
        <w:rPr>
          <w:rFonts w:ascii="Times New Roman" w:eastAsia="Times New Roman" w:hAnsi="Times New Roman" w:cs="Times New Roman"/>
          <w:sz w:val="24"/>
          <w:szCs w:val="24"/>
          <w:lang w:val="en-GB"/>
        </w:rPr>
        <w:t>,</w:t>
      </w:r>
      <w:r w:rsidRPr="00FE4C0D">
        <w:rPr>
          <w:rFonts w:ascii="Times New Roman" w:eastAsia="Times New Roman" w:hAnsi="Times New Roman" w:cs="Times New Roman"/>
          <w:sz w:val="24"/>
          <w:szCs w:val="24"/>
          <w:lang w:val="en-GB"/>
        </w:rPr>
        <w:t xml:space="preserve"> reflects the memory of the </w:t>
      </w:r>
      <w:r w:rsidR="00436E18" w:rsidRPr="00FE4C0D">
        <w:rPr>
          <w:rFonts w:ascii="Times New Roman" w:eastAsia="Times New Roman" w:hAnsi="Times New Roman" w:cs="Times New Roman"/>
          <w:sz w:val="24"/>
          <w:szCs w:val="24"/>
          <w:lang w:val="en-GB"/>
        </w:rPr>
        <w:t xml:space="preserve">bloody massacre </w:t>
      </w:r>
      <w:r w:rsidR="00934ECD" w:rsidRPr="00FE4C0D">
        <w:rPr>
          <w:rFonts w:ascii="Times New Roman" w:eastAsia="Times New Roman" w:hAnsi="Times New Roman" w:cs="Times New Roman"/>
          <w:sz w:val="24"/>
          <w:szCs w:val="24"/>
          <w:lang w:val="en-GB"/>
        </w:rPr>
        <w:t xml:space="preserve">committed </w:t>
      </w:r>
      <w:r w:rsidRPr="00FE4C0D">
        <w:rPr>
          <w:rFonts w:ascii="Times New Roman" w:eastAsia="Times New Roman" w:hAnsi="Times New Roman" w:cs="Times New Roman"/>
          <w:sz w:val="24"/>
          <w:szCs w:val="24"/>
          <w:lang w:val="en-GB"/>
        </w:rPr>
        <w:t>against Azerbaijani</w:t>
      </w:r>
      <w:r w:rsidR="00B07436" w:rsidRPr="00FE4C0D">
        <w:rPr>
          <w:rFonts w:ascii="Times New Roman" w:eastAsia="Times New Roman" w:hAnsi="Times New Roman" w:cs="Times New Roman"/>
          <w:sz w:val="24"/>
          <w:szCs w:val="24"/>
          <w:lang w:val="en-GB"/>
        </w:rPr>
        <w:t xml:space="preserve">s </w:t>
      </w:r>
      <w:r w:rsidRPr="00FE4C0D">
        <w:rPr>
          <w:rFonts w:ascii="Times New Roman" w:eastAsia="Times New Roman" w:hAnsi="Times New Roman" w:cs="Times New Roman"/>
          <w:sz w:val="24"/>
          <w:szCs w:val="24"/>
          <w:lang w:val="en-GB"/>
        </w:rPr>
        <w:t xml:space="preserve">in </w:t>
      </w:r>
      <w:r w:rsidR="00B07436" w:rsidRPr="00FE4C0D">
        <w:rPr>
          <w:rFonts w:ascii="Times New Roman" w:eastAsia="Times New Roman" w:hAnsi="Times New Roman" w:cs="Times New Roman"/>
          <w:sz w:val="24"/>
          <w:szCs w:val="24"/>
          <w:lang w:val="en-GB"/>
        </w:rPr>
        <w:t xml:space="preserve">March </w:t>
      </w:r>
      <w:r w:rsidRPr="00FE4C0D">
        <w:rPr>
          <w:rFonts w:ascii="Times New Roman" w:eastAsia="Times New Roman" w:hAnsi="Times New Roman" w:cs="Times New Roman"/>
          <w:sz w:val="24"/>
          <w:szCs w:val="24"/>
          <w:lang w:val="en-GB"/>
        </w:rPr>
        <w:t>1918.</w:t>
      </w:r>
    </w:p>
    <w:p w:rsidR="00B30221" w:rsidRPr="002001E4" w:rsidRDefault="00B30221" w:rsidP="00B30221">
      <w:pPr>
        <w:shd w:val="clear" w:color="auto" w:fill="FCFCFC"/>
        <w:spacing w:after="0" w:line="240" w:lineRule="auto"/>
        <w:jc w:val="both"/>
        <w:textAlignment w:val="baseline"/>
        <w:rPr>
          <w:rFonts w:ascii="Times New Roman" w:eastAsia="Times New Roman" w:hAnsi="Times New Roman" w:cs="Times New Roman"/>
          <w:sz w:val="24"/>
          <w:szCs w:val="24"/>
          <w:lang w:val="en-GB"/>
        </w:rPr>
      </w:pPr>
    </w:p>
    <w:p w:rsidR="00B30221" w:rsidRPr="00B30221" w:rsidRDefault="00934ECD" w:rsidP="00B30221">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B30221" w:rsidRPr="00B30221">
        <w:rPr>
          <w:rFonts w:ascii="Times New Roman" w:eastAsia="Times New Roman" w:hAnsi="Times New Roman" w:cs="Times New Roman"/>
          <w:sz w:val="24"/>
          <w:szCs w:val="24"/>
          <w:lang w:val="en-GB"/>
        </w:rPr>
        <w:t>he rapid development of the oil industry in Baku in the late</w:t>
      </w:r>
      <w:r>
        <w:rPr>
          <w:rFonts w:ascii="Times New Roman" w:eastAsia="Times New Roman" w:hAnsi="Times New Roman" w:cs="Times New Roman"/>
          <w:sz w:val="24"/>
          <w:szCs w:val="24"/>
          <w:lang w:val="en-GB"/>
        </w:rPr>
        <w:t xml:space="preserve"> XIX</w:t>
      </w:r>
      <w:r w:rsidR="00B30221" w:rsidRPr="00B3022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w:t>
      </w:r>
      <w:r w:rsidR="00B30221" w:rsidRPr="00B30221">
        <w:rPr>
          <w:rFonts w:ascii="Times New Roman" w:eastAsia="Times New Roman" w:hAnsi="Times New Roman" w:cs="Times New Roman"/>
          <w:sz w:val="24"/>
          <w:szCs w:val="24"/>
          <w:lang w:val="en-GB"/>
        </w:rPr>
        <w:t xml:space="preserve">early </w:t>
      </w:r>
      <w:r>
        <w:rPr>
          <w:rFonts w:ascii="Times New Roman" w:eastAsia="Times New Roman" w:hAnsi="Times New Roman" w:cs="Times New Roman"/>
          <w:sz w:val="24"/>
          <w:szCs w:val="24"/>
          <w:lang w:val="en-GB"/>
        </w:rPr>
        <w:t xml:space="preserve">XX </w:t>
      </w:r>
      <w:r w:rsidR="00B30221" w:rsidRPr="00B30221">
        <w:rPr>
          <w:rFonts w:ascii="Times New Roman" w:eastAsia="Times New Roman" w:hAnsi="Times New Roman" w:cs="Times New Roman"/>
          <w:sz w:val="24"/>
          <w:szCs w:val="24"/>
          <w:lang w:val="en-GB"/>
        </w:rPr>
        <w:t xml:space="preserve">centuries attracted a wave of Armenian migration to </w:t>
      </w:r>
      <w:r>
        <w:rPr>
          <w:rFonts w:ascii="Times New Roman" w:eastAsia="Times New Roman" w:hAnsi="Times New Roman" w:cs="Times New Roman"/>
          <w:sz w:val="24"/>
          <w:szCs w:val="24"/>
          <w:lang w:val="en-GB"/>
        </w:rPr>
        <w:t>th</w:t>
      </w:r>
      <w:r w:rsidR="00B07436">
        <w:rPr>
          <w:rFonts w:ascii="Times New Roman" w:eastAsia="Times New Roman" w:hAnsi="Times New Roman" w:cs="Times New Roman"/>
          <w:sz w:val="24"/>
          <w:szCs w:val="24"/>
          <w:lang w:val="en-GB"/>
        </w:rPr>
        <w:t>e</w:t>
      </w:r>
      <w:r w:rsidR="00B30221" w:rsidRPr="00B30221">
        <w:rPr>
          <w:rFonts w:ascii="Times New Roman" w:eastAsia="Times New Roman" w:hAnsi="Times New Roman" w:cs="Times New Roman"/>
          <w:sz w:val="24"/>
          <w:szCs w:val="24"/>
          <w:lang w:val="en-GB"/>
        </w:rPr>
        <w:t xml:space="preserve"> city. As one of the main industrial centres in tsarist Russia, Baku saw the emergence of an industrial proletariat and revolutionary fervour. Armenian workers, whose number increased considerably in the early 20</w:t>
      </w:r>
      <w:r w:rsidR="001D7A4C" w:rsidRPr="001D7A4C">
        <w:rPr>
          <w:rFonts w:ascii="Times New Roman" w:eastAsia="Times New Roman" w:hAnsi="Times New Roman" w:cs="Times New Roman"/>
          <w:sz w:val="24"/>
          <w:szCs w:val="24"/>
          <w:vertAlign w:val="superscript"/>
          <w:lang w:val="en-GB"/>
        </w:rPr>
        <w:t>th</w:t>
      </w:r>
      <w:r w:rsidR="001D7A4C">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 xml:space="preserve">century, </w:t>
      </w:r>
      <w:r w:rsidR="002C52CC">
        <w:rPr>
          <w:rFonts w:ascii="Times New Roman" w:eastAsia="Times New Roman" w:hAnsi="Times New Roman" w:cs="Times New Roman"/>
          <w:sz w:val="24"/>
          <w:szCs w:val="24"/>
          <w:lang w:val="en-GB"/>
        </w:rPr>
        <w:t>took</w:t>
      </w:r>
      <w:r w:rsidR="002C52CC" w:rsidRPr="00B30221">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active</w:t>
      </w:r>
      <w:r w:rsidR="002C52CC">
        <w:rPr>
          <w:rFonts w:ascii="Times New Roman" w:eastAsia="Times New Roman" w:hAnsi="Times New Roman" w:cs="Times New Roman"/>
          <w:sz w:val="24"/>
          <w:szCs w:val="24"/>
          <w:lang w:val="en-GB"/>
        </w:rPr>
        <w:t xml:space="preserve"> part</w:t>
      </w:r>
      <w:r w:rsidR="00B30221" w:rsidRPr="00B30221">
        <w:rPr>
          <w:rFonts w:ascii="Times New Roman" w:eastAsia="Times New Roman" w:hAnsi="Times New Roman" w:cs="Times New Roman"/>
          <w:sz w:val="24"/>
          <w:szCs w:val="24"/>
          <w:lang w:val="en-GB"/>
        </w:rPr>
        <w:t xml:space="preserve"> in Baku</w:t>
      </w:r>
      <w:r w:rsidR="00B07436">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s revolutionary and socialist movements.</w:t>
      </w:r>
      <w:r>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On the eve of the first Russian revolution</w:t>
      </w:r>
      <w:r>
        <w:rPr>
          <w:rFonts w:ascii="Times New Roman" w:eastAsia="Times New Roman" w:hAnsi="Times New Roman" w:cs="Times New Roman"/>
          <w:sz w:val="24"/>
          <w:szCs w:val="24"/>
          <w:lang w:val="en-GB"/>
        </w:rPr>
        <w:t xml:space="preserve"> (1905-</w:t>
      </w:r>
      <w:r w:rsidR="00B07436">
        <w:rPr>
          <w:rFonts w:ascii="Times New Roman" w:eastAsia="Times New Roman" w:hAnsi="Times New Roman" w:cs="Times New Roman"/>
          <w:sz w:val="24"/>
          <w:szCs w:val="24"/>
          <w:lang w:val="en-GB"/>
        </w:rPr>
        <w:t>19</w:t>
      </w:r>
      <w:r>
        <w:rPr>
          <w:rFonts w:ascii="Times New Roman" w:eastAsia="Times New Roman" w:hAnsi="Times New Roman" w:cs="Times New Roman"/>
          <w:sz w:val="24"/>
          <w:szCs w:val="24"/>
          <w:lang w:val="en-GB"/>
        </w:rPr>
        <w:t>07)</w:t>
      </w:r>
      <w:r w:rsidR="002C52CC">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 xml:space="preserve"> the Armenian nationalist </w:t>
      </w:r>
      <w:proofErr w:type="spellStart"/>
      <w:r w:rsidR="00B30221" w:rsidRPr="00B30221">
        <w:rPr>
          <w:rFonts w:ascii="Times New Roman" w:eastAsia="Times New Roman" w:hAnsi="Times New Roman" w:cs="Times New Roman"/>
          <w:sz w:val="24"/>
          <w:szCs w:val="24"/>
          <w:lang w:val="en-GB"/>
        </w:rPr>
        <w:t>Dashnaksutyun</w:t>
      </w:r>
      <w:proofErr w:type="spellEnd"/>
      <w:r w:rsidR="00B30221" w:rsidRPr="00B30221">
        <w:rPr>
          <w:rFonts w:ascii="Times New Roman" w:eastAsia="Times New Roman" w:hAnsi="Times New Roman" w:cs="Times New Roman"/>
          <w:sz w:val="24"/>
          <w:szCs w:val="24"/>
          <w:lang w:val="en-GB"/>
        </w:rPr>
        <w:t xml:space="preserve"> Party started to spread </w:t>
      </w:r>
      <w:r>
        <w:rPr>
          <w:rFonts w:ascii="Times New Roman" w:eastAsia="Times New Roman" w:hAnsi="Times New Roman" w:cs="Times New Roman"/>
          <w:sz w:val="24"/>
          <w:szCs w:val="24"/>
          <w:lang w:val="en-GB"/>
        </w:rPr>
        <w:t>nationalist</w:t>
      </w:r>
      <w:r w:rsidR="002C52CC">
        <w:rPr>
          <w:rFonts w:ascii="Times New Roman" w:eastAsia="Times New Roman" w:hAnsi="Times New Roman" w:cs="Times New Roman"/>
          <w:sz w:val="24"/>
          <w:szCs w:val="24"/>
          <w:lang w:val="en-GB"/>
        </w:rPr>
        <w:t>ic</w:t>
      </w:r>
      <w:r>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ideas among Armenian workers</w:t>
      </w:r>
      <w:r>
        <w:rPr>
          <w:rFonts w:ascii="Times New Roman" w:eastAsia="Times New Roman" w:hAnsi="Times New Roman" w:cs="Times New Roman"/>
          <w:sz w:val="24"/>
          <w:szCs w:val="24"/>
          <w:lang w:val="en-GB"/>
        </w:rPr>
        <w:t xml:space="preserve"> in Baku</w:t>
      </w:r>
      <w:r w:rsidR="00B30221" w:rsidRPr="00B30221">
        <w:rPr>
          <w:rFonts w:ascii="Times New Roman" w:eastAsia="Times New Roman" w:hAnsi="Times New Roman" w:cs="Times New Roman"/>
          <w:sz w:val="24"/>
          <w:szCs w:val="24"/>
          <w:lang w:val="en-GB"/>
        </w:rPr>
        <w:t>. They used revolutionary ideas to promote their own nationalist</w:t>
      </w:r>
      <w:r w:rsidR="002C52CC">
        <w:rPr>
          <w:rFonts w:ascii="Times New Roman" w:eastAsia="Times New Roman" w:hAnsi="Times New Roman" w:cs="Times New Roman"/>
          <w:sz w:val="24"/>
          <w:szCs w:val="24"/>
          <w:lang w:val="en-GB"/>
        </w:rPr>
        <w:t>ic</w:t>
      </w:r>
      <w:r w:rsidR="00B30221" w:rsidRPr="00B30221">
        <w:rPr>
          <w:rFonts w:ascii="Times New Roman" w:eastAsia="Times New Roman" w:hAnsi="Times New Roman" w:cs="Times New Roman"/>
          <w:sz w:val="24"/>
          <w:szCs w:val="24"/>
          <w:lang w:val="en-GB"/>
        </w:rPr>
        <w:t xml:space="preserve"> agenda.</w:t>
      </w:r>
      <w:r>
        <w:rPr>
          <w:rFonts w:ascii="Times New Roman" w:eastAsia="Times New Roman" w:hAnsi="Times New Roman" w:cs="Times New Roman"/>
          <w:sz w:val="24"/>
          <w:szCs w:val="24"/>
          <w:lang w:val="en-GB"/>
        </w:rPr>
        <w:t xml:space="preserve"> </w:t>
      </w:r>
      <w:r w:rsidR="002C52CC">
        <w:rPr>
          <w:rFonts w:ascii="Times New Roman" w:eastAsia="Times New Roman" w:hAnsi="Times New Roman" w:cs="Times New Roman"/>
          <w:sz w:val="24"/>
          <w:szCs w:val="24"/>
          <w:lang w:val="en-GB"/>
        </w:rPr>
        <w:t>I</w:t>
      </w:r>
      <w:r w:rsidR="00B30221" w:rsidRPr="00B30221">
        <w:rPr>
          <w:rFonts w:ascii="Times New Roman" w:eastAsia="Times New Roman" w:hAnsi="Times New Roman" w:cs="Times New Roman"/>
          <w:sz w:val="24"/>
          <w:szCs w:val="24"/>
          <w:lang w:val="en-GB"/>
        </w:rPr>
        <w:t xml:space="preserve">nspired by </w:t>
      </w:r>
      <w:r>
        <w:rPr>
          <w:rFonts w:ascii="Times New Roman" w:eastAsia="Times New Roman" w:hAnsi="Times New Roman" w:cs="Times New Roman"/>
          <w:sz w:val="24"/>
          <w:szCs w:val="24"/>
          <w:lang w:val="en-GB"/>
        </w:rPr>
        <w:t xml:space="preserve">ideas </w:t>
      </w:r>
      <w:r w:rsidR="00B30221" w:rsidRPr="00B30221">
        <w:rPr>
          <w:rFonts w:ascii="Times New Roman" w:eastAsia="Times New Roman" w:hAnsi="Times New Roman" w:cs="Times New Roman"/>
          <w:sz w:val="24"/>
          <w:szCs w:val="24"/>
          <w:lang w:val="en-GB"/>
        </w:rPr>
        <w:t>of creating a “Greater Armenia</w:t>
      </w:r>
      <w:r w:rsidR="002C52CC">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w:t>
      </w:r>
      <w:r w:rsidR="002C52CC">
        <w:rPr>
          <w:rFonts w:ascii="Times New Roman" w:eastAsia="Times New Roman" w:hAnsi="Times New Roman" w:cs="Times New Roman"/>
          <w:sz w:val="24"/>
          <w:szCs w:val="24"/>
          <w:lang w:val="en-GB"/>
        </w:rPr>
        <w:t xml:space="preserve"> Armenians</w:t>
      </w:r>
      <w:r w:rsidR="00B30221" w:rsidRPr="00B30221">
        <w:rPr>
          <w:rFonts w:ascii="Times New Roman" w:eastAsia="Times New Roman" w:hAnsi="Times New Roman" w:cs="Times New Roman"/>
          <w:sz w:val="24"/>
          <w:szCs w:val="24"/>
          <w:lang w:val="en-GB"/>
        </w:rPr>
        <w:t xml:space="preserve"> carried out a series of bloody </w:t>
      </w:r>
      <w:r>
        <w:rPr>
          <w:rFonts w:ascii="Times New Roman" w:eastAsia="Times New Roman" w:hAnsi="Times New Roman" w:cs="Times New Roman"/>
          <w:sz w:val="24"/>
          <w:szCs w:val="24"/>
          <w:lang w:val="en-GB"/>
        </w:rPr>
        <w:t>massacre</w:t>
      </w:r>
      <w:r w:rsidR="002C52CC">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 xml:space="preserve">against Azerbaijanis </w:t>
      </w:r>
      <w:r>
        <w:rPr>
          <w:rFonts w:ascii="Times New Roman" w:eastAsia="Times New Roman" w:hAnsi="Times New Roman" w:cs="Times New Roman"/>
          <w:sz w:val="24"/>
          <w:szCs w:val="24"/>
          <w:lang w:val="en-GB"/>
        </w:rPr>
        <w:t>in</w:t>
      </w:r>
      <w:r w:rsidR="002C52CC">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period of </w:t>
      </w:r>
      <w:r w:rsidR="00B30221" w:rsidRPr="00B30221">
        <w:rPr>
          <w:rFonts w:ascii="Times New Roman" w:eastAsia="Times New Roman" w:hAnsi="Times New Roman" w:cs="Times New Roman"/>
          <w:sz w:val="24"/>
          <w:szCs w:val="24"/>
          <w:lang w:val="en-GB"/>
        </w:rPr>
        <w:t>1905</w:t>
      </w:r>
      <w:r>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 xml:space="preserve">07. Hundreds of </w:t>
      </w:r>
      <w:r w:rsidRPr="00B30221">
        <w:rPr>
          <w:rFonts w:ascii="Times New Roman" w:eastAsia="Times New Roman" w:hAnsi="Times New Roman" w:cs="Times New Roman"/>
          <w:sz w:val="24"/>
          <w:szCs w:val="24"/>
          <w:lang w:val="en-GB"/>
        </w:rPr>
        <w:t xml:space="preserve">Azerbaijani </w:t>
      </w:r>
      <w:r w:rsidR="00B30221" w:rsidRPr="00B30221">
        <w:rPr>
          <w:rFonts w:ascii="Times New Roman" w:eastAsia="Times New Roman" w:hAnsi="Times New Roman" w:cs="Times New Roman"/>
          <w:sz w:val="24"/>
          <w:szCs w:val="24"/>
          <w:lang w:val="en-GB"/>
        </w:rPr>
        <w:t>settlements were destroyed and razed to the ground</w:t>
      </w:r>
      <w:r w:rsidR="00AC3668">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 xml:space="preserve"> </w:t>
      </w:r>
      <w:r w:rsidR="002C52CC">
        <w:rPr>
          <w:rFonts w:ascii="Times New Roman" w:eastAsia="Times New Roman" w:hAnsi="Times New Roman" w:cs="Times New Roman"/>
          <w:sz w:val="24"/>
          <w:szCs w:val="24"/>
          <w:lang w:val="en-GB"/>
        </w:rPr>
        <w:t xml:space="preserve">and </w:t>
      </w:r>
      <w:r w:rsidR="00B30221" w:rsidRPr="00B30221">
        <w:rPr>
          <w:rFonts w:ascii="Times New Roman" w:eastAsia="Times New Roman" w:hAnsi="Times New Roman" w:cs="Times New Roman"/>
          <w:sz w:val="24"/>
          <w:szCs w:val="24"/>
          <w:lang w:val="en-GB"/>
        </w:rPr>
        <w:t xml:space="preserve">thousands of </w:t>
      </w:r>
      <w:r>
        <w:rPr>
          <w:rFonts w:ascii="Times New Roman" w:eastAsia="Times New Roman" w:hAnsi="Times New Roman" w:cs="Times New Roman"/>
          <w:sz w:val="24"/>
          <w:szCs w:val="24"/>
          <w:lang w:val="en-GB"/>
        </w:rPr>
        <w:t xml:space="preserve">civilians </w:t>
      </w:r>
      <w:r w:rsidR="00B30221" w:rsidRPr="00B30221">
        <w:rPr>
          <w:rFonts w:ascii="Times New Roman" w:eastAsia="Times New Roman" w:hAnsi="Times New Roman" w:cs="Times New Roman"/>
          <w:sz w:val="24"/>
          <w:szCs w:val="24"/>
          <w:lang w:val="en-GB"/>
        </w:rPr>
        <w:t>were b</w:t>
      </w:r>
      <w:r>
        <w:rPr>
          <w:rFonts w:ascii="Times New Roman" w:eastAsia="Times New Roman" w:hAnsi="Times New Roman" w:cs="Times New Roman"/>
          <w:sz w:val="24"/>
          <w:szCs w:val="24"/>
          <w:lang w:val="en-GB"/>
        </w:rPr>
        <w:t xml:space="preserve">rutally </w:t>
      </w:r>
      <w:r w:rsidR="00B30221" w:rsidRPr="00B30221">
        <w:rPr>
          <w:rFonts w:ascii="Times New Roman" w:eastAsia="Times New Roman" w:hAnsi="Times New Roman" w:cs="Times New Roman"/>
          <w:sz w:val="24"/>
          <w:szCs w:val="24"/>
          <w:lang w:val="en-GB"/>
        </w:rPr>
        <w:t>killed.</w:t>
      </w:r>
    </w:p>
    <w:p w:rsidR="00B30221" w:rsidRPr="00B30221" w:rsidRDefault="00B30221" w:rsidP="00B30221">
      <w:pPr>
        <w:spacing w:after="0" w:line="240" w:lineRule="auto"/>
        <w:jc w:val="both"/>
        <w:rPr>
          <w:rFonts w:ascii="Times New Roman" w:hAnsi="Times New Roman" w:cs="Times New Roman"/>
          <w:sz w:val="24"/>
          <w:szCs w:val="24"/>
          <w:lang w:val="en-GB"/>
        </w:rPr>
      </w:pPr>
    </w:p>
    <w:p w:rsidR="00BF7DF7" w:rsidRDefault="00B30221" w:rsidP="00BF7DF7">
      <w:pPr>
        <w:spacing w:after="0" w:line="240" w:lineRule="auto"/>
        <w:jc w:val="both"/>
        <w:rPr>
          <w:rFonts w:ascii="Times New Roman" w:eastAsia="Times New Roman" w:hAnsi="Times New Roman" w:cs="Times New Roman"/>
          <w:sz w:val="24"/>
          <w:szCs w:val="24"/>
          <w:lang w:val="en-GB"/>
        </w:rPr>
      </w:pPr>
      <w:r w:rsidRPr="00B30221">
        <w:rPr>
          <w:rFonts w:ascii="Times New Roman" w:eastAsia="Times New Roman" w:hAnsi="Times New Roman" w:cs="Times New Roman"/>
          <w:sz w:val="24"/>
          <w:szCs w:val="24"/>
          <w:lang w:val="en-GB"/>
        </w:rPr>
        <w:t xml:space="preserve">The massacre of 1918 was </w:t>
      </w:r>
      <w:r w:rsidR="002C52CC">
        <w:rPr>
          <w:rFonts w:ascii="Times New Roman" w:eastAsia="Times New Roman" w:hAnsi="Times New Roman" w:cs="Times New Roman"/>
          <w:sz w:val="24"/>
          <w:szCs w:val="24"/>
          <w:lang w:val="en-GB"/>
        </w:rPr>
        <w:t xml:space="preserve">a </w:t>
      </w:r>
      <w:r w:rsidRPr="00B30221">
        <w:rPr>
          <w:rFonts w:ascii="Times New Roman" w:eastAsia="Times New Roman" w:hAnsi="Times New Roman" w:cs="Times New Roman"/>
          <w:sz w:val="24"/>
          <w:szCs w:val="24"/>
          <w:lang w:val="en-GB"/>
        </w:rPr>
        <w:t xml:space="preserve">more </w:t>
      </w:r>
      <w:r w:rsidR="007B4FE0" w:rsidRPr="00B30221">
        <w:rPr>
          <w:rFonts w:ascii="Times New Roman" w:eastAsia="Times New Roman" w:hAnsi="Times New Roman" w:cs="Times New Roman"/>
          <w:sz w:val="24"/>
          <w:szCs w:val="24"/>
          <w:lang w:val="en-GB"/>
        </w:rPr>
        <w:t>skilfully</w:t>
      </w:r>
      <w:r w:rsidRPr="00B30221">
        <w:rPr>
          <w:rFonts w:ascii="Times New Roman" w:eastAsia="Times New Roman" w:hAnsi="Times New Roman" w:cs="Times New Roman"/>
          <w:sz w:val="24"/>
          <w:szCs w:val="24"/>
          <w:lang w:val="en-GB"/>
        </w:rPr>
        <w:t xml:space="preserve"> </w:t>
      </w:r>
      <w:r w:rsidR="002C52CC">
        <w:rPr>
          <w:rFonts w:ascii="Times New Roman" w:eastAsia="Times New Roman" w:hAnsi="Times New Roman" w:cs="Times New Roman"/>
          <w:sz w:val="24"/>
          <w:szCs w:val="24"/>
          <w:lang w:val="en-GB"/>
        </w:rPr>
        <w:t xml:space="preserve">prepared </w:t>
      </w:r>
      <w:r w:rsidRPr="00B30221">
        <w:rPr>
          <w:rFonts w:ascii="Times New Roman" w:eastAsia="Times New Roman" w:hAnsi="Times New Roman" w:cs="Times New Roman"/>
          <w:sz w:val="24"/>
          <w:szCs w:val="24"/>
          <w:lang w:val="en-GB"/>
        </w:rPr>
        <w:t xml:space="preserve">and </w:t>
      </w:r>
      <w:r w:rsidR="002C52CC">
        <w:rPr>
          <w:rFonts w:ascii="Times New Roman" w:eastAsia="Times New Roman" w:hAnsi="Times New Roman" w:cs="Times New Roman"/>
          <w:sz w:val="24"/>
          <w:szCs w:val="24"/>
          <w:lang w:val="en-GB"/>
        </w:rPr>
        <w:t xml:space="preserve">ruthlessly </w:t>
      </w:r>
      <w:r w:rsidRPr="00B30221">
        <w:rPr>
          <w:rFonts w:ascii="Times New Roman" w:eastAsia="Times New Roman" w:hAnsi="Times New Roman" w:cs="Times New Roman"/>
          <w:sz w:val="24"/>
          <w:szCs w:val="24"/>
          <w:lang w:val="en-GB"/>
        </w:rPr>
        <w:t xml:space="preserve">implemented </w:t>
      </w:r>
      <w:r w:rsidR="002C52CC">
        <w:rPr>
          <w:rFonts w:ascii="Times New Roman" w:eastAsia="Times New Roman" w:hAnsi="Times New Roman" w:cs="Times New Roman"/>
          <w:sz w:val="24"/>
          <w:szCs w:val="24"/>
          <w:lang w:val="en-GB"/>
        </w:rPr>
        <w:t>act</w:t>
      </w:r>
      <w:r w:rsidRPr="00B30221">
        <w:rPr>
          <w:rFonts w:ascii="Times New Roman" w:eastAsia="Times New Roman" w:hAnsi="Times New Roman" w:cs="Times New Roman"/>
          <w:sz w:val="24"/>
          <w:szCs w:val="24"/>
          <w:lang w:val="en-GB"/>
        </w:rPr>
        <w:t xml:space="preserve"> than the 1905</w:t>
      </w:r>
      <w:r w:rsidR="00032C90">
        <w:rPr>
          <w:rFonts w:ascii="Times New Roman" w:eastAsia="Times New Roman" w:hAnsi="Times New Roman" w:cs="Times New Roman"/>
          <w:sz w:val="24"/>
          <w:szCs w:val="24"/>
          <w:lang w:val="en-GB"/>
        </w:rPr>
        <w:t>-1907</w:t>
      </w:r>
      <w:r w:rsidRPr="00B30221">
        <w:rPr>
          <w:rFonts w:ascii="Times New Roman" w:eastAsia="Times New Roman" w:hAnsi="Times New Roman" w:cs="Times New Roman"/>
          <w:sz w:val="24"/>
          <w:szCs w:val="24"/>
          <w:lang w:val="en-GB"/>
        </w:rPr>
        <w:t xml:space="preserve"> attacks. The victory </w:t>
      </w:r>
      <w:r w:rsidR="00032C90">
        <w:rPr>
          <w:rFonts w:ascii="Times New Roman" w:eastAsia="Times New Roman" w:hAnsi="Times New Roman" w:cs="Times New Roman"/>
          <w:sz w:val="24"/>
          <w:szCs w:val="24"/>
          <w:lang w:val="en-GB"/>
        </w:rPr>
        <w:t xml:space="preserve">of </w:t>
      </w:r>
      <w:r w:rsidR="00032C90" w:rsidRPr="00B30221">
        <w:rPr>
          <w:rFonts w:ascii="Times New Roman" w:eastAsia="Times New Roman" w:hAnsi="Times New Roman" w:cs="Times New Roman"/>
          <w:sz w:val="24"/>
          <w:szCs w:val="24"/>
          <w:lang w:val="en-GB"/>
        </w:rPr>
        <w:t xml:space="preserve">Bolsheviks </w:t>
      </w:r>
      <w:r w:rsidR="00B07436">
        <w:rPr>
          <w:rFonts w:ascii="Times New Roman" w:eastAsia="Times New Roman" w:hAnsi="Times New Roman" w:cs="Times New Roman"/>
          <w:sz w:val="24"/>
          <w:szCs w:val="24"/>
          <w:lang w:val="en-GB"/>
        </w:rPr>
        <w:t xml:space="preserve">during the </w:t>
      </w:r>
      <w:r w:rsidRPr="00B30221">
        <w:rPr>
          <w:rFonts w:ascii="Times New Roman" w:eastAsia="Times New Roman" w:hAnsi="Times New Roman" w:cs="Times New Roman"/>
          <w:sz w:val="24"/>
          <w:szCs w:val="24"/>
          <w:lang w:val="en-GB"/>
        </w:rPr>
        <w:t>Russia</w:t>
      </w:r>
      <w:r w:rsidR="00032C90">
        <w:rPr>
          <w:rFonts w:ascii="Times New Roman" w:eastAsia="Times New Roman" w:hAnsi="Times New Roman" w:cs="Times New Roman"/>
          <w:sz w:val="24"/>
          <w:szCs w:val="24"/>
          <w:lang w:val="en-GB"/>
        </w:rPr>
        <w:t xml:space="preserve">n revolution of 1917 </w:t>
      </w:r>
      <w:r w:rsidRPr="00B30221">
        <w:rPr>
          <w:rFonts w:ascii="Times New Roman" w:eastAsia="Times New Roman" w:hAnsi="Times New Roman" w:cs="Times New Roman"/>
          <w:sz w:val="24"/>
          <w:szCs w:val="24"/>
          <w:lang w:val="en-GB"/>
        </w:rPr>
        <w:t xml:space="preserve">and </w:t>
      </w:r>
      <w:r w:rsidR="007B4FE0">
        <w:rPr>
          <w:rFonts w:ascii="Times New Roman" w:eastAsia="Times New Roman" w:hAnsi="Times New Roman" w:cs="Times New Roman"/>
          <w:sz w:val="24"/>
          <w:szCs w:val="24"/>
          <w:lang w:val="en-GB"/>
        </w:rPr>
        <w:t>collaboration</w:t>
      </w:r>
      <w:r w:rsidR="00032C90">
        <w:rPr>
          <w:rFonts w:ascii="Times New Roman" w:eastAsia="Times New Roman" w:hAnsi="Times New Roman" w:cs="Times New Roman"/>
          <w:sz w:val="24"/>
          <w:szCs w:val="24"/>
          <w:lang w:val="en-GB"/>
        </w:rPr>
        <w:t xml:space="preserve"> </w:t>
      </w:r>
      <w:r w:rsidR="007B4FE0">
        <w:rPr>
          <w:rFonts w:ascii="Times New Roman" w:eastAsia="Times New Roman" w:hAnsi="Times New Roman" w:cs="Times New Roman"/>
          <w:sz w:val="24"/>
          <w:szCs w:val="24"/>
          <w:lang w:val="en-GB"/>
        </w:rPr>
        <w:t xml:space="preserve">with </w:t>
      </w:r>
      <w:r w:rsidRPr="00B30221">
        <w:rPr>
          <w:rFonts w:ascii="Times New Roman" w:eastAsia="Times New Roman" w:hAnsi="Times New Roman" w:cs="Times New Roman"/>
          <w:sz w:val="24"/>
          <w:szCs w:val="24"/>
          <w:lang w:val="en-GB"/>
        </w:rPr>
        <w:t xml:space="preserve">the </w:t>
      </w:r>
      <w:r w:rsidR="00032C90">
        <w:rPr>
          <w:rFonts w:ascii="Times New Roman" w:eastAsia="Times New Roman" w:hAnsi="Times New Roman" w:cs="Times New Roman"/>
          <w:sz w:val="24"/>
          <w:szCs w:val="24"/>
          <w:lang w:val="en-GB"/>
        </w:rPr>
        <w:t xml:space="preserve">Bolsheviks </w:t>
      </w:r>
      <w:r w:rsidR="002C52CC">
        <w:rPr>
          <w:rFonts w:ascii="Times New Roman" w:eastAsia="Times New Roman" w:hAnsi="Times New Roman" w:cs="Times New Roman"/>
          <w:sz w:val="24"/>
          <w:szCs w:val="24"/>
          <w:lang w:val="en-GB"/>
        </w:rPr>
        <w:t>gave</w:t>
      </w:r>
      <w:r w:rsidRPr="00B30221">
        <w:rPr>
          <w:rFonts w:ascii="Times New Roman" w:eastAsia="Times New Roman" w:hAnsi="Times New Roman" w:cs="Times New Roman"/>
          <w:sz w:val="24"/>
          <w:szCs w:val="24"/>
          <w:lang w:val="en-GB"/>
        </w:rPr>
        <w:t xml:space="preserve"> </w:t>
      </w:r>
      <w:r w:rsidR="007B4FE0">
        <w:rPr>
          <w:rFonts w:ascii="Times New Roman" w:eastAsia="Times New Roman" w:hAnsi="Times New Roman" w:cs="Times New Roman"/>
          <w:sz w:val="24"/>
          <w:szCs w:val="24"/>
          <w:lang w:val="en-GB"/>
        </w:rPr>
        <w:t xml:space="preserve">the </w:t>
      </w:r>
      <w:proofErr w:type="spellStart"/>
      <w:r w:rsidR="007B4FE0" w:rsidRPr="00B30221">
        <w:rPr>
          <w:rFonts w:ascii="Times New Roman" w:eastAsia="Times New Roman" w:hAnsi="Times New Roman" w:cs="Times New Roman"/>
          <w:sz w:val="24"/>
          <w:szCs w:val="24"/>
          <w:lang w:val="en-GB"/>
        </w:rPr>
        <w:t>Dashnaksutyun</w:t>
      </w:r>
      <w:proofErr w:type="spellEnd"/>
      <w:r w:rsidR="002C52CC">
        <w:rPr>
          <w:rFonts w:ascii="Times New Roman" w:eastAsia="Times New Roman" w:hAnsi="Times New Roman" w:cs="Times New Roman"/>
          <w:sz w:val="24"/>
          <w:szCs w:val="24"/>
          <w:lang w:val="en-GB"/>
        </w:rPr>
        <w:t xml:space="preserve"> Party</w:t>
      </w:r>
      <w:r w:rsidR="007B4FE0">
        <w:rPr>
          <w:rFonts w:ascii="Times New Roman" w:eastAsia="Times New Roman" w:hAnsi="Times New Roman" w:cs="Times New Roman"/>
          <w:sz w:val="24"/>
          <w:szCs w:val="24"/>
          <w:lang w:val="en-GB"/>
        </w:rPr>
        <w:t xml:space="preserve"> </w:t>
      </w:r>
      <w:r w:rsidR="002C52CC">
        <w:rPr>
          <w:rFonts w:ascii="Times New Roman" w:eastAsia="Times New Roman" w:hAnsi="Times New Roman" w:cs="Times New Roman"/>
          <w:sz w:val="24"/>
          <w:szCs w:val="24"/>
          <w:lang w:val="en-GB"/>
        </w:rPr>
        <w:t xml:space="preserve">way for </w:t>
      </w:r>
      <w:r w:rsidR="007B4FE0">
        <w:rPr>
          <w:rFonts w:ascii="Times New Roman" w:eastAsia="Times New Roman" w:hAnsi="Times New Roman" w:cs="Times New Roman"/>
          <w:sz w:val="24"/>
          <w:szCs w:val="24"/>
          <w:lang w:val="en-GB"/>
        </w:rPr>
        <w:t>smooth realisation of its nationalist</w:t>
      </w:r>
      <w:r w:rsidR="002C52CC">
        <w:rPr>
          <w:rFonts w:ascii="Times New Roman" w:eastAsia="Times New Roman" w:hAnsi="Times New Roman" w:cs="Times New Roman"/>
          <w:sz w:val="24"/>
          <w:szCs w:val="24"/>
          <w:lang w:val="en-GB"/>
        </w:rPr>
        <w:t>ic</w:t>
      </w:r>
      <w:r w:rsidR="007B4FE0">
        <w:rPr>
          <w:rFonts w:ascii="Times New Roman" w:eastAsia="Times New Roman" w:hAnsi="Times New Roman" w:cs="Times New Roman"/>
          <w:sz w:val="24"/>
          <w:szCs w:val="24"/>
          <w:lang w:val="en-GB"/>
        </w:rPr>
        <w:t xml:space="preserve"> objectives. </w:t>
      </w:r>
      <w:r w:rsidRPr="00B30221">
        <w:rPr>
          <w:rFonts w:ascii="Times New Roman" w:eastAsia="Times New Roman" w:hAnsi="Times New Roman" w:cs="Times New Roman"/>
          <w:sz w:val="24"/>
          <w:szCs w:val="24"/>
          <w:lang w:val="en-GB"/>
        </w:rPr>
        <w:t>Capitalizing on the situation that followed October 1917 Revolution in Russia</w:t>
      </w:r>
      <w:r w:rsidR="002C52CC">
        <w:rPr>
          <w:rFonts w:ascii="Times New Roman" w:eastAsia="Times New Roman" w:hAnsi="Times New Roman" w:cs="Times New Roman"/>
          <w:sz w:val="24"/>
          <w:szCs w:val="24"/>
          <w:lang w:val="en-GB"/>
        </w:rPr>
        <w:t>,</w:t>
      </w:r>
      <w:r w:rsidRPr="00B30221">
        <w:rPr>
          <w:rFonts w:ascii="Times New Roman" w:eastAsia="Times New Roman" w:hAnsi="Times New Roman" w:cs="Times New Roman"/>
          <w:sz w:val="24"/>
          <w:szCs w:val="24"/>
          <w:lang w:val="en-GB"/>
        </w:rPr>
        <w:t xml:space="preserve"> Armenian</w:t>
      </w:r>
      <w:r w:rsidR="00B07436">
        <w:rPr>
          <w:rFonts w:ascii="Times New Roman" w:eastAsia="Times New Roman" w:hAnsi="Times New Roman" w:cs="Times New Roman"/>
          <w:sz w:val="24"/>
          <w:szCs w:val="24"/>
          <w:lang w:val="en-GB"/>
        </w:rPr>
        <w:t xml:space="preserve"> nationalists </w:t>
      </w:r>
      <w:r w:rsidRPr="00B30221">
        <w:rPr>
          <w:rFonts w:ascii="Times New Roman" w:eastAsia="Times New Roman" w:hAnsi="Times New Roman" w:cs="Times New Roman"/>
          <w:sz w:val="24"/>
          <w:szCs w:val="24"/>
          <w:lang w:val="en-GB"/>
        </w:rPr>
        <w:t>began to pursue the implementation of their plans under the banner of Bolshevism. In 1918</w:t>
      </w:r>
      <w:r w:rsidR="002C52CC">
        <w:rPr>
          <w:rFonts w:ascii="Times New Roman" w:eastAsia="Times New Roman" w:hAnsi="Times New Roman" w:cs="Times New Roman"/>
          <w:sz w:val="24"/>
          <w:szCs w:val="24"/>
          <w:lang w:val="en-GB"/>
        </w:rPr>
        <w:t>,</w:t>
      </w:r>
      <w:r w:rsidRPr="00B30221">
        <w:rPr>
          <w:rFonts w:ascii="Times New Roman" w:eastAsia="Times New Roman" w:hAnsi="Times New Roman" w:cs="Times New Roman"/>
          <w:sz w:val="24"/>
          <w:szCs w:val="24"/>
          <w:lang w:val="en-GB"/>
        </w:rPr>
        <w:t xml:space="preserve"> leader of the Russian Bolsheviks Vladimir Lenin appointed </w:t>
      </w:r>
      <w:r w:rsidR="007B4FE0">
        <w:rPr>
          <w:rFonts w:ascii="Times New Roman" w:eastAsia="Times New Roman" w:hAnsi="Times New Roman" w:cs="Times New Roman"/>
          <w:sz w:val="24"/>
          <w:szCs w:val="24"/>
          <w:lang w:val="en-GB"/>
        </w:rPr>
        <w:t xml:space="preserve">ethnic Armenian </w:t>
      </w:r>
      <w:r w:rsidRPr="00B30221">
        <w:rPr>
          <w:rFonts w:ascii="Times New Roman" w:eastAsia="Times New Roman" w:hAnsi="Times New Roman" w:cs="Times New Roman"/>
          <w:sz w:val="24"/>
          <w:szCs w:val="24"/>
          <w:lang w:val="en-GB"/>
        </w:rPr>
        <w:t xml:space="preserve">Stephan </w:t>
      </w:r>
      <w:proofErr w:type="spellStart"/>
      <w:r w:rsidRPr="00B30221">
        <w:rPr>
          <w:rFonts w:ascii="Times New Roman" w:eastAsia="Times New Roman" w:hAnsi="Times New Roman" w:cs="Times New Roman"/>
          <w:sz w:val="24"/>
          <w:szCs w:val="24"/>
          <w:lang w:val="en-GB"/>
        </w:rPr>
        <w:t>Shaumyan</w:t>
      </w:r>
      <w:proofErr w:type="spellEnd"/>
      <w:r w:rsidRPr="00B30221">
        <w:rPr>
          <w:rFonts w:ascii="Times New Roman" w:eastAsia="Times New Roman" w:hAnsi="Times New Roman" w:cs="Times New Roman"/>
          <w:sz w:val="24"/>
          <w:szCs w:val="24"/>
          <w:lang w:val="en-GB"/>
        </w:rPr>
        <w:t xml:space="preserve"> </w:t>
      </w:r>
      <w:r w:rsidR="007B4FE0">
        <w:rPr>
          <w:rFonts w:ascii="Times New Roman" w:eastAsia="Times New Roman" w:hAnsi="Times New Roman" w:cs="Times New Roman"/>
          <w:sz w:val="24"/>
          <w:szCs w:val="24"/>
          <w:lang w:val="en-GB"/>
        </w:rPr>
        <w:t>E</w:t>
      </w:r>
      <w:r w:rsidRPr="00B30221">
        <w:rPr>
          <w:rFonts w:ascii="Times New Roman" w:eastAsia="Times New Roman" w:hAnsi="Times New Roman" w:cs="Times New Roman"/>
          <w:sz w:val="24"/>
          <w:szCs w:val="24"/>
          <w:lang w:val="en-GB"/>
        </w:rPr>
        <w:t xml:space="preserve">xtraordinary Commissar of the Caucasus. </w:t>
      </w:r>
      <w:r w:rsidR="00B07436">
        <w:rPr>
          <w:rFonts w:ascii="Times New Roman" w:eastAsia="Times New Roman" w:hAnsi="Times New Roman" w:cs="Times New Roman"/>
          <w:sz w:val="24"/>
          <w:szCs w:val="24"/>
          <w:lang w:val="en-GB"/>
        </w:rPr>
        <w:t>By that time</w:t>
      </w:r>
      <w:r w:rsidR="00D64AF1">
        <w:rPr>
          <w:rFonts w:ascii="Times New Roman" w:eastAsia="Times New Roman" w:hAnsi="Times New Roman" w:cs="Times New Roman"/>
          <w:sz w:val="24"/>
          <w:szCs w:val="24"/>
          <w:lang w:val="en-GB"/>
        </w:rPr>
        <w:t>,</w:t>
      </w:r>
      <w:r w:rsidR="00B07436">
        <w:rPr>
          <w:rFonts w:ascii="Times New Roman" w:eastAsia="Times New Roman" w:hAnsi="Times New Roman" w:cs="Times New Roman"/>
          <w:sz w:val="24"/>
          <w:szCs w:val="24"/>
          <w:lang w:val="en-GB"/>
        </w:rPr>
        <w:t xml:space="preserve"> t</w:t>
      </w:r>
      <w:r w:rsidRPr="00B30221">
        <w:rPr>
          <w:rFonts w:ascii="Times New Roman" w:eastAsia="Times New Roman" w:hAnsi="Times New Roman" w:cs="Times New Roman"/>
          <w:sz w:val="24"/>
          <w:szCs w:val="24"/>
          <w:lang w:val="en-GB"/>
        </w:rPr>
        <w:t xml:space="preserve">he Bolsheviks seized power in Baku and </w:t>
      </w:r>
      <w:r w:rsidR="00BF7DF7" w:rsidRPr="00B30221">
        <w:rPr>
          <w:rFonts w:ascii="Times New Roman" w:eastAsia="Times New Roman" w:hAnsi="Times New Roman" w:cs="Times New Roman"/>
          <w:sz w:val="24"/>
          <w:szCs w:val="24"/>
          <w:lang w:val="en-GB"/>
        </w:rPr>
        <w:t>viewed</w:t>
      </w:r>
      <w:r w:rsidR="00BF7DF7">
        <w:rPr>
          <w:rFonts w:ascii="Times New Roman" w:eastAsia="Times New Roman" w:hAnsi="Times New Roman" w:cs="Times New Roman"/>
          <w:sz w:val="24"/>
          <w:szCs w:val="24"/>
          <w:lang w:val="en-GB"/>
        </w:rPr>
        <w:t xml:space="preserve"> the Armenian Party of </w:t>
      </w:r>
      <w:proofErr w:type="spellStart"/>
      <w:r w:rsidR="00BF7DF7" w:rsidRPr="00B30221">
        <w:rPr>
          <w:rFonts w:ascii="Times New Roman" w:eastAsia="Times New Roman" w:hAnsi="Times New Roman" w:cs="Times New Roman"/>
          <w:sz w:val="24"/>
          <w:szCs w:val="24"/>
          <w:lang w:val="en-GB"/>
        </w:rPr>
        <w:t>Dashnaktsutyun</w:t>
      </w:r>
      <w:proofErr w:type="spellEnd"/>
      <w:r w:rsidR="00BF7DF7">
        <w:rPr>
          <w:rFonts w:ascii="Times New Roman" w:eastAsia="Times New Roman" w:hAnsi="Times New Roman" w:cs="Times New Roman"/>
          <w:sz w:val="24"/>
          <w:szCs w:val="24"/>
          <w:lang w:val="en-GB"/>
        </w:rPr>
        <w:t xml:space="preserve"> </w:t>
      </w:r>
      <w:r w:rsidRPr="00B30221">
        <w:rPr>
          <w:rFonts w:ascii="Times New Roman" w:eastAsia="Times New Roman" w:hAnsi="Times New Roman" w:cs="Times New Roman"/>
          <w:sz w:val="24"/>
          <w:szCs w:val="24"/>
          <w:lang w:val="en-GB"/>
        </w:rPr>
        <w:t>as a source of support for eliminating</w:t>
      </w:r>
      <w:r w:rsidR="00B07436">
        <w:rPr>
          <w:rFonts w:ascii="Times New Roman" w:eastAsia="Times New Roman" w:hAnsi="Times New Roman" w:cs="Times New Roman"/>
          <w:sz w:val="24"/>
          <w:szCs w:val="24"/>
          <w:lang w:val="en-GB"/>
        </w:rPr>
        <w:t xml:space="preserve"> the </w:t>
      </w:r>
      <w:r w:rsidR="00B07436" w:rsidRPr="00B30221">
        <w:rPr>
          <w:rFonts w:ascii="Times New Roman" w:eastAsia="Times New Roman" w:hAnsi="Times New Roman" w:cs="Times New Roman"/>
          <w:sz w:val="24"/>
          <w:szCs w:val="24"/>
          <w:lang w:val="en-GB"/>
        </w:rPr>
        <w:t>influence</w:t>
      </w:r>
      <w:r w:rsidR="00B07436">
        <w:rPr>
          <w:rFonts w:ascii="Times New Roman" w:eastAsia="Times New Roman" w:hAnsi="Times New Roman" w:cs="Times New Roman"/>
          <w:sz w:val="24"/>
          <w:szCs w:val="24"/>
          <w:lang w:val="en-GB"/>
        </w:rPr>
        <w:t xml:space="preserve"> of</w:t>
      </w:r>
      <w:r w:rsidRPr="00B30221">
        <w:rPr>
          <w:rFonts w:ascii="Times New Roman" w:eastAsia="Times New Roman" w:hAnsi="Times New Roman" w:cs="Times New Roman"/>
          <w:sz w:val="24"/>
          <w:szCs w:val="24"/>
          <w:lang w:val="en-GB"/>
        </w:rPr>
        <w:t xml:space="preserve"> </w:t>
      </w:r>
      <w:r w:rsidR="00BF7DF7">
        <w:rPr>
          <w:rFonts w:ascii="Times New Roman" w:eastAsia="Times New Roman" w:hAnsi="Times New Roman" w:cs="Times New Roman"/>
          <w:sz w:val="24"/>
          <w:szCs w:val="24"/>
          <w:lang w:val="en-GB"/>
        </w:rPr>
        <w:t xml:space="preserve">Azerbaijani national Party of </w:t>
      </w:r>
      <w:proofErr w:type="spellStart"/>
      <w:r w:rsidRPr="00B30221">
        <w:rPr>
          <w:rFonts w:ascii="Times New Roman" w:eastAsia="Times New Roman" w:hAnsi="Times New Roman" w:cs="Times New Roman"/>
          <w:sz w:val="24"/>
          <w:szCs w:val="24"/>
          <w:lang w:val="en-GB"/>
        </w:rPr>
        <w:t>Musavat</w:t>
      </w:r>
      <w:proofErr w:type="spellEnd"/>
      <w:r w:rsidRPr="00B30221">
        <w:rPr>
          <w:rFonts w:ascii="Times New Roman" w:eastAsia="Times New Roman" w:hAnsi="Times New Roman" w:cs="Times New Roman"/>
          <w:sz w:val="24"/>
          <w:szCs w:val="24"/>
          <w:lang w:val="en-GB"/>
        </w:rPr>
        <w:t xml:space="preserve"> in Baku</w:t>
      </w:r>
      <w:r w:rsidR="00B07436">
        <w:rPr>
          <w:rFonts w:ascii="Times New Roman" w:eastAsia="Times New Roman" w:hAnsi="Times New Roman" w:cs="Times New Roman"/>
          <w:sz w:val="24"/>
          <w:szCs w:val="24"/>
          <w:lang w:val="en-GB"/>
        </w:rPr>
        <w:t xml:space="preserve"> and</w:t>
      </w:r>
      <w:r w:rsidR="00D64AF1">
        <w:rPr>
          <w:rFonts w:ascii="Times New Roman" w:eastAsia="Times New Roman" w:hAnsi="Times New Roman" w:cs="Times New Roman"/>
          <w:sz w:val="24"/>
          <w:szCs w:val="24"/>
          <w:lang w:val="en-GB"/>
        </w:rPr>
        <w:t xml:space="preserve"> the</w:t>
      </w:r>
      <w:r w:rsidR="00B07436">
        <w:rPr>
          <w:rFonts w:ascii="Times New Roman" w:eastAsia="Times New Roman" w:hAnsi="Times New Roman" w:cs="Times New Roman"/>
          <w:sz w:val="24"/>
          <w:szCs w:val="24"/>
          <w:lang w:val="en-GB"/>
        </w:rPr>
        <w:t xml:space="preserve"> regions</w:t>
      </w:r>
      <w:r w:rsidRPr="00B30221">
        <w:rPr>
          <w:rFonts w:ascii="Times New Roman" w:eastAsia="Times New Roman" w:hAnsi="Times New Roman" w:cs="Times New Roman"/>
          <w:sz w:val="24"/>
          <w:szCs w:val="24"/>
          <w:lang w:val="en-GB"/>
        </w:rPr>
        <w:t xml:space="preserve">. In this regard, the interests of Bolsheviks and </w:t>
      </w:r>
      <w:proofErr w:type="spellStart"/>
      <w:r w:rsidRPr="00B30221">
        <w:rPr>
          <w:rFonts w:ascii="Times New Roman" w:eastAsia="Times New Roman" w:hAnsi="Times New Roman" w:cs="Times New Roman"/>
          <w:sz w:val="24"/>
          <w:szCs w:val="24"/>
          <w:lang w:val="en-GB"/>
        </w:rPr>
        <w:t>Dashnaks</w:t>
      </w:r>
      <w:proofErr w:type="spellEnd"/>
      <w:r w:rsidRPr="00B30221">
        <w:rPr>
          <w:rFonts w:ascii="Times New Roman" w:eastAsia="Times New Roman" w:hAnsi="Times New Roman" w:cs="Times New Roman"/>
          <w:sz w:val="24"/>
          <w:szCs w:val="24"/>
          <w:lang w:val="en-GB"/>
        </w:rPr>
        <w:t xml:space="preserve"> by March 1918 coincided</w:t>
      </w:r>
      <w:r w:rsidR="00BF7DF7">
        <w:rPr>
          <w:rFonts w:ascii="Times New Roman" w:eastAsia="Times New Roman" w:hAnsi="Times New Roman" w:cs="Times New Roman"/>
          <w:sz w:val="24"/>
          <w:szCs w:val="24"/>
          <w:lang w:val="en-GB"/>
        </w:rPr>
        <w:t>.</w:t>
      </w:r>
    </w:p>
    <w:p w:rsidR="00BF7DF7" w:rsidRDefault="00BF7DF7" w:rsidP="00BF7DF7">
      <w:pPr>
        <w:spacing w:after="0" w:line="240" w:lineRule="auto"/>
        <w:jc w:val="both"/>
        <w:rPr>
          <w:rFonts w:ascii="Times New Roman" w:eastAsia="Times New Roman" w:hAnsi="Times New Roman" w:cs="Times New Roman"/>
          <w:sz w:val="24"/>
          <w:szCs w:val="24"/>
          <w:lang w:val="en-GB"/>
        </w:rPr>
      </w:pPr>
    </w:p>
    <w:p w:rsidR="00B30221" w:rsidRPr="00202832" w:rsidRDefault="00BF7DF7" w:rsidP="00A84A03">
      <w:pPr>
        <w:spacing w:after="0" w:line="240" w:lineRule="auto"/>
        <w:jc w:val="both"/>
        <w:textAlignment w:val="baseline"/>
        <w:rPr>
          <w:rFonts w:ascii="Times New Roman" w:eastAsia="Times New Roman" w:hAnsi="Times New Roman" w:cs="Times New Roman"/>
          <w:sz w:val="24"/>
          <w:szCs w:val="24"/>
          <w:lang w:val="en-GB"/>
        </w:rPr>
      </w:pPr>
      <w:r w:rsidRPr="00CB0E1D">
        <w:rPr>
          <w:rFonts w:ascii="Times New Roman" w:eastAsia="Times New Roman" w:hAnsi="Times New Roman" w:cs="Times New Roman"/>
          <w:sz w:val="24"/>
          <w:szCs w:val="24"/>
          <w:bdr w:val="none" w:sz="0" w:space="0" w:color="auto" w:frame="1"/>
          <w:lang w:val="en-GB"/>
        </w:rPr>
        <w:t xml:space="preserve">On 2 March 1918, speaking at a meeting of the Baku Soviet, </w:t>
      </w:r>
      <w:proofErr w:type="spellStart"/>
      <w:r w:rsidRPr="00CB0E1D">
        <w:rPr>
          <w:rFonts w:ascii="Times New Roman" w:eastAsia="Times New Roman" w:hAnsi="Times New Roman" w:cs="Times New Roman"/>
          <w:sz w:val="24"/>
          <w:szCs w:val="24"/>
          <w:bdr w:val="none" w:sz="0" w:space="0" w:color="auto" w:frame="1"/>
          <w:lang w:val="en-GB"/>
        </w:rPr>
        <w:t>Shaumyan</w:t>
      </w:r>
      <w:proofErr w:type="spellEnd"/>
      <w:r w:rsidRPr="00CB0E1D">
        <w:rPr>
          <w:rFonts w:ascii="Times New Roman" w:eastAsia="Times New Roman" w:hAnsi="Times New Roman" w:cs="Times New Roman"/>
          <w:sz w:val="24"/>
          <w:szCs w:val="24"/>
          <w:bdr w:val="none" w:sz="0" w:space="0" w:color="auto" w:frame="1"/>
          <w:lang w:val="en-GB"/>
        </w:rPr>
        <w:t xml:space="preserve"> strongly criticised the </w:t>
      </w:r>
      <w:proofErr w:type="spellStart"/>
      <w:r w:rsidRPr="00CB0E1D">
        <w:rPr>
          <w:rFonts w:ascii="Times New Roman" w:eastAsia="Times New Roman" w:hAnsi="Times New Roman" w:cs="Times New Roman"/>
          <w:sz w:val="24"/>
          <w:szCs w:val="24"/>
          <w:bdr w:val="none" w:sz="0" w:space="0" w:color="auto" w:frame="1"/>
          <w:lang w:val="en-GB"/>
        </w:rPr>
        <w:t>Musavat</w:t>
      </w:r>
      <w:proofErr w:type="spellEnd"/>
      <w:r w:rsidRPr="00CB0E1D">
        <w:rPr>
          <w:rFonts w:ascii="Times New Roman" w:eastAsia="Times New Roman" w:hAnsi="Times New Roman" w:cs="Times New Roman"/>
          <w:sz w:val="24"/>
          <w:szCs w:val="24"/>
          <w:bdr w:val="none" w:sz="0" w:space="0" w:color="auto" w:frame="1"/>
          <w:lang w:val="en-GB"/>
        </w:rPr>
        <w:t xml:space="preserve"> Party, which was seeking</w:t>
      </w:r>
      <w:r w:rsidR="00185E60" w:rsidRPr="00CB0E1D">
        <w:rPr>
          <w:rFonts w:ascii="Times New Roman" w:eastAsia="Times New Roman" w:hAnsi="Times New Roman" w:cs="Times New Roman"/>
          <w:sz w:val="24"/>
          <w:szCs w:val="24"/>
          <w:bdr w:val="none" w:sz="0" w:space="0" w:color="auto" w:frame="1"/>
          <w:lang w:val="en-GB"/>
        </w:rPr>
        <w:t xml:space="preserve"> </w:t>
      </w:r>
      <w:r w:rsidRPr="00CB0E1D">
        <w:rPr>
          <w:rFonts w:ascii="Times New Roman" w:eastAsia="Times New Roman" w:hAnsi="Times New Roman" w:cs="Times New Roman"/>
          <w:sz w:val="24"/>
          <w:szCs w:val="24"/>
          <w:bdr w:val="none" w:sz="0" w:space="0" w:color="auto" w:frame="1"/>
          <w:lang w:val="en-GB"/>
        </w:rPr>
        <w:t>secession of Azerbaijan from Russia.</w:t>
      </w:r>
      <w:r w:rsidR="00C06C87" w:rsidRPr="00CB0E1D">
        <w:rPr>
          <w:rStyle w:val="FootnoteReference"/>
          <w:rFonts w:ascii="Times New Roman" w:eastAsia="Times New Roman" w:hAnsi="Times New Roman" w:cs="Times New Roman"/>
          <w:sz w:val="24"/>
          <w:szCs w:val="24"/>
          <w:bdr w:val="none" w:sz="0" w:space="0" w:color="auto" w:frame="1"/>
          <w:lang w:val="en-GB"/>
        </w:rPr>
        <w:footnoteReference w:id="1"/>
      </w:r>
      <w:r w:rsidRPr="00CB0E1D">
        <w:rPr>
          <w:rFonts w:ascii="Times New Roman" w:eastAsia="Times New Roman" w:hAnsi="Times New Roman" w:cs="Times New Roman"/>
          <w:sz w:val="24"/>
          <w:szCs w:val="24"/>
          <w:bdr w:val="none" w:sz="0" w:space="0" w:color="auto" w:frame="1"/>
          <w:lang w:val="en-GB"/>
        </w:rPr>
        <w:t xml:space="preserve"> </w:t>
      </w:r>
      <w:r w:rsidR="00B30221" w:rsidRPr="00CB0E1D">
        <w:rPr>
          <w:rFonts w:ascii="Times New Roman" w:eastAsia="Times New Roman" w:hAnsi="Times New Roman" w:cs="Times New Roman"/>
          <w:sz w:val="24"/>
          <w:szCs w:val="24"/>
          <w:lang w:val="en-GB"/>
        </w:rPr>
        <w:t xml:space="preserve">Right at the beginning </w:t>
      </w:r>
      <w:r w:rsidR="00A84A03" w:rsidRPr="00CB0E1D">
        <w:rPr>
          <w:rFonts w:ascii="Times New Roman" w:eastAsia="Times New Roman" w:hAnsi="Times New Roman" w:cs="Times New Roman"/>
          <w:sz w:val="24"/>
          <w:szCs w:val="24"/>
          <w:lang w:val="en-GB"/>
        </w:rPr>
        <w:t>of tragic events</w:t>
      </w:r>
      <w:r w:rsidR="00B30221" w:rsidRPr="00CB0E1D">
        <w:rPr>
          <w:rFonts w:ascii="Times New Roman" w:eastAsia="Times New Roman" w:hAnsi="Times New Roman" w:cs="Times New Roman"/>
          <w:sz w:val="24"/>
          <w:szCs w:val="24"/>
          <w:lang w:val="en-GB"/>
        </w:rPr>
        <w:t>, the Baku Soviet, under the pretext of combating counter-revolutionary elements, set about the plan to liquidate Azerbaijanis throughout</w:t>
      </w:r>
      <w:r w:rsidR="00D64AF1" w:rsidRPr="00CB0E1D">
        <w:rPr>
          <w:rFonts w:ascii="Times New Roman" w:eastAsia="Times New Roman" w:hAnsi="Times New Roman" w:cs="Times New Roman"/>
          <w:sz w:val="24"/>
          <w:szCs w:val="24"/>
          <w:lang w:val="en-GB"/>
        </w:rPr>
        <w:t xml:space="preserve"> the</w:t>
      </w:r>
      <w:r w:rsidR="00CB0E1D">
        <w:rPr>
          <w:rFonts w:ascii="Times New Roman" w:eastAsia="Times New Roman" w:hAnsi="Times New Roman" w:cs="Times New Roman"/>
          <w:sz w:val="24"/>
          <w:szCs w:val="24"/>
          <w:lang w:val="en-GB"/>
        </w:rPr>
        <w:t xml:space="preserve"> </w:t>
      </w:r>
      <w:r w:rsidR="00B30221" w:rsidRPr="00CB0E1D">
        <w:rPr>
          <w:rFonts w:ascii="Times New Roman" w:eastAsia="Times New Roman" w:hAnsi="Times New Roman" w:cs="Times New Roman"/>
          <w:sz w:val="24"/>
          <w:szCs w:val="24"/>
          <w:lang w:val="en-GB"/>
        </w:rPr>
        <w:t>Baku Province.</w:t>
      </w:r>
      <w:r w:rsidR="00C06C87" w:rsidRPr="00CB0E1D">
        <w:rPr>
          <w:rStyle w:val="FootnoteReference"/>
          <w:rFonts w:ascii="Times New Roman" w:eastAsia="Times New Roman" w:hAnsi="Times New Roman" w:cs="Times New Roman"/>
          <w:sz w:val="24"/>
          <w:szCs w:val="24"/>
          <w:lang w:val="en-GB"/>
        </w:rPr>
        <w:footnoteReference w:id="2"/>
      </w:r>
      <w:r w:rsidR="00B30221" w:rsidRPr="00CB0E1D">
        <w:rPr>
          <w:rFonts w:ascii="Times New Roman" w:eastAsia="Times New Roman" w:hAnsi="Times New Roman" w:cs="Times New Roman"/>
          <w:sz w:val="24"/>
          <w:szCs w:val="24"/>
          <w:lang w:val="en-GB"/>
        </w:rPr>
        <w:t xml:space="preserve"> By the acknowledgements of Stephan </w:t>
      </w:r>
      <w:proofErr w:type="spellStart"/>
      <w:r w:rsidR="00B30221" w:rsidRPr="00CB0E1D">
        <w:rPr>
          <w:rFonts w:ascii="Times New Roman" w:eastAsia="Times New Roman" w:hAnsi="Times New Roman" w:cs="Times New Roman"/>
          <w:sz w:val="24"/>
          <w:szCs w:val="24"/>
          <w:lang w:val="en-GB"/>
        </w:rPr>
        <w:t>Shaumyan</w:t>
      </w:r>
      <w:proofErr w:type="spellEnd"/>
      <w:r w:rsidR="00B30221" w:rsidRPr="00CB0E1D">
        <w:rPr>
          <w:rFonts w:ascii="Times New Roman" w:eastAsia="Times New Roman" w:hAnsi="Times New Roman" w:cs="Times New Roman"/>
          <w:sz w:val="24"/>
          <w:szCs w:val="24"/>
          <w:lang w:val="en-GB"/>
        </w:rPr>
        <w:t xml:space="preserve">, 6000 armed soldiers of the Baku Soviet and 4000 armed men from </w:t>
      </w:r>
      <w:proofErr w:type="spellStart"/>
      <w:r w:rsidR="00B30221" w:rsidRPr="00CB0E1D">
        <w:rPr>
          <w:rFonts w:ascii="Times New Roman" w:eastAsia="Times New Roman" w:hAnsi="Times New Roman" w:cs="Times New Roman"/>
          <w:sz w:val="24"/>
          <w:szCs w:val="24"/>
          <w:lang w:val="en-GB"/>
        </w:rPr>
        <w:t>Dashnaksutyun</w:t>
      </w:r>
      <w:proofErr w:type="spellEnd"/>
      <w:r w:rsidR="00B30221" w:rsidRPr="00CB0E1D">
        <w:rPr>
          <w:rFonts w:ascii="Times New Roman" w:eastAsia="Times New Roman" w:hAnsi="Times New Roman" w:cs="Times New Roman"/>
          <w:sz w:val="24"/>
          <w:szCs w:val="24"/>
          <w:lang w:val="en-GB"/>
        </w:rPr>
        <w:t xml:space="preserve"> </w:t>
      </w:r>
      <w:r w:rsidR="00A84A03" w:rsidRPr="00CB0E1D">
        <w:rPr>
          <w:rFonts w:ascii="Times New Roman" w:eastAsia="Times New Roman" w:hAnsi="Times New Roman" w:cs="Times New Roman"/>
          <w:sz w:val="24"/>
          <w:szCs w:val="24"/>
          <w:lang w:val="en-GB"/>
        </w:rPr>
        <w:t>P</w:t>
      </w:r>
      <w:r w:rsidR="00B30221" w:rsidRPr="00CB0E1D">
        <w:rPr>
          <w:rFonts w:ascii="Times New Roman" w:eastAsia="Times New Roman" w:hAnsi="Times New Roman" w:cs="Times New Roman"/>
          <w:sz w:val="24"/>
          <w:szCs w:val="24"/>
          <w:lang w:val="en-GB"/>
        </w:rPr>
        <w:t xml:space="preserve">arty took part in the massacre of </w:t>
      </w:r>
      <w:r w:rsidR="00CB0E1D">
        <w:rPr>
          <w:rFonts w:ascii="Times New Roman" w:eastAsia="Times New Roman" w:hAnsi="Times New Roman" w:cs="Times New Roman"/>
          <w:sz w:val="24"/>
          <w:szCs w:val="24"/>
          <w:lang w:val="en-GB"/>
        </w:rPr>
        <w:t>Azerbaijani civilians</w:t>
      </w:r>
      <w:r w:rsidR="00C06C87" w:rsidRPr="00CB0E1D">
        <w:rPr>
          <w:rFonts w:ascii="Times New Roman" w:eastAsia="Times New Roman" w:hAnsi="Times New Roman" w:cs="Times New Roman"/>
          <w:sz w:val="24"/>
          <w:szCs w:val="24"/>
          <w:lang w:val="en-GB"/>
        </w:rPr>
        <w:t>.</w:t>
      </w:r>
      <w:r w:rsidR="00C06C87" w:rsidRPr="00CB0E1D">
        <w:rPr>
          <w:rStyle w:val="FootnoteReference"/>
          <w:rFonts w:ascii="Times New Roman" w:eastAsia="Times New Roman" w:hAnsi="Times New Roman" w:cs="Times New Roman"/>
          <w:sz w:val="24"/>
          <w:szCs w:val="24"/>
          <w:lang w:val="en-GB"/>
        </w:rPr>
        <w:footnoteReference w:id="3"/>
      </w:r>
      <w:r w:rsidR="00C06C87" w:rsidRPr="00CB0E1D">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On 30 March Armenian-Bolshevik units subjected Baku to volley fire from ships. Then</w:t>
      </w:r>
      <w:r w:rsidR="00D64AF1">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 xml:space="preserve"> armed </w:t>
      </w:r>
      <w:proofErr w:type="spellStart"/>
      <w:r w:rsidR="00B30221" w:rsidRPr="00B30221">
        <w:rPr>
          <w:rFonts w:ascii="Times New Roman" w:eastAsia="Times New Roman" w:hAnsi="Times New Roman" w:cs="Times New Roman"/>
          <w:sz w:val="24"/>
          <w:szCs w:val="24"/>
          <w:lang w:val="en-GB"/>
        </w:rPr>
        <w:t>Dashnaks</w:t>
      </w:r>
      <w:proofErr w:type="spellEnd"/>
      <w:r w:rsidR="00B30221" w:rsidRPr="00B30221">
        <w:rPr>
          <w:rFonts w:ascii="Times New Roman" w:eastAsia="Times New Roman" w:hAnsi="Times New Roman" w:cs="Times New Roman"/>
          <w:sz w:val="24"/>
          <w:szCs w:val="24"/>
          <w:lang w:val="en-GB"/>
        </w:rPr>
        <w:t xml:space="preserve"> attacked the homes of Azerbaijanis and </w:t>
      </w:r>
      <w:r w:rsidR="00D64AF1">
        <w:rPr>
          <w:rFonts w:ascii="Times New Roman" w:eastAsia="Times New Roman" w:hAnsi="Times New Roman" w:cs="Times New Roman"/>
          <w:sz w:val="24"/>
          <w:szCs w:val="24"/>
          <w:lang w:val="en-GB"/>
        </w:rPr>
        <w:t>carried out a</w:t>
      </w:r>
      <w:r w:rsidR="00D64AF1" w:rsidRPr="00B30221">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 xml:space="preserve">merciless slaughter. On 31 March and in the first days of April, the carnage became even more ruthless. Thousands of Azerbaijani civilians were killed only because of their ethnicity. </w:t>
      </w:r>
      <w:r w:rsidR="00362681" w:rsidRPr="00322D73">
        <w:rPr>
          <w:rFonts w:ascii="Times New Roman" w:eastAsia="Times New Roman" w:hAnsi="Times New Roman" w:cs="Times New Roman"/>
          <w:sz w:val="24"/>
          <w:szCs w:val="24"/>
          <w:lang w:val="en-GB"/>
        </w:rPr>
        <w:t>In this period,</w:t>
      </w:r>
      <w:r w:rsidR="00B30221" w:rsidRPr="00322D73">
        <w:rPr>
          <w:rFonts w:ascii="Times New Roman" w:eastAsia="Times New Roman" w:hAnsi="Times New Roman" w:cs="Times New Roman"/>
          <w:sz w:val="24"/>
          <w:szCs w:val="24"/>
          <w:lang w:val="en-GB"/>
        </w:rPr>
        <w:t xml:space="preserve"> Armenian-Bolshevik units </w:t>
      </w:r>
      <w:r w:rsidR="00362681" w:rsidRPr="00322D73">
        <w:rPr>
          <w:rFonts w:ascii="Times New Roman" w:eastAsia="Times New Roman" w:hAnsi="Times New Roman" w:cs="Times New Roman"/>
          <w:sz w:val="24"/>
          <w:szCs w:val="24"/>
          <w:lang w:val="en-GB"/>
        </w:rPr>
        <w:t xml:space="preserve">wiped out </w:t>
      </w:r>
      <w:r w:rsidR="00262165" w:rsidRPr="00322D73">
        <w:rPr>
          <w:rFonts w:ascii="Times New Roman" w:eastAsia="Times New Roman" w:hAnsi="Times New Roman" w:cs="Times New Roman"/>
          <w:sz w:val="24"/>
          <w:szCs w:val="24"/>
          <w:lang w:val="en-GB"/>
        </w:rPr>
        <w:t xml:space="preserve">more than </w:t>
      </w:r>
      <w:r w:rsidR="00B30221" w:rsidRPr="00322D73">
        <w:rPr>
          <w:rFonts w:ascii="Times New Roman" w:eastAsia="Times New Roman" w:hAnsi="Times New Roman" w:cs="Times New Roman"/>
          <w:sz w:val="24"/>
          <w:szCs w:val="24"/>
          <w:lang w:val="en-GB"/>
        </w:rPr>
        <w:t>2</w:t>
      </w:r>
      <w:r w:rsidR="00262165" w:rsidRPr="00322D73">
        <w:rPr>
          <w:rFonts w:ascii="Times New Roman" w:eastAsia="Times New Roman" w:hAnsi="Times New Roman" w:cs="Times New Roman"/>
          <w:sz w:val="24"/>
          <w:szCs w:val="24"/>
          <w:lang w:val="en-GB"/>
        </w:rPr>
        <w:t>0</w:t>
      </w:r>
      <w:r w:rsidR="00B30221" w:rsidRPr="00322D73">
        <w:rPr>
          <w:rFonts w:ascii="Times New Roman" w:eastAsia="Times New Roman" w:hAnsi="Times New Roman" w:cs="Times New Roman"/>
          <w:sz w:val="24"/>
          <w:szCs w:val="24"/>
          <w:lang w:val="en-GB"/>
        </w:rPr>
        <w:t>,000 Azerbaijani civilians in Baku</w:t>
      </w:r>
      <w:r w:rsidR="00362681" w:rsidRPr="00322D73">
        <w:rPr>
          <w:rFonts w:ascii="Times New Roman" w:eastAsia="Times New Roman" w:hAnsi="Times New Roman" w:cs="Times New Roman"/>
          <w:sz w:val="24"/>
          <w:szCs w:val="24"/>
          <w:lang w:val="en-GB"/>
        </w:rPr>
        <w:t>:</w:t>
      </w:r>
      <w:r w:rsidR="00B30221" w:rsidRPr="00B325DA">
        <w:rPr>
          <w:rFonts w:ascii="Times New Roman" w:eastAsia="Times New Roman" w:hAnsi="Times New Roman" w:cs="Times New Roman"/>
          <w:color w:val="FF0000"/>
          <w:sz w:val="24"/>
          <w:szCs w:val="24"/>
          <w:lang w:val="en-GB"/>
        </w:rPr>
        <w:t xml:space="preserve"> </w:t>
      </w:r>
      <w:r w:rsidR="00B30221" w:rsidRPr="00B30221">
        <w:rPr>
          <w:rFonts w:ascii="Times New Roman" w:eastAsia="Times New Roman" w:hAnsi="Times New Roman" w:cs="Times New Roman"/>
          <w:sz w:val="24"/>
          <w:szCs w:val="24"/>
          <w:lang w:val="en-GB"/>
        </w:rPr>
        <w:t>people were burned in their homes, killed and tortured with unparalleled cruelty. As a result</w:t>
      </w:r>
      <w:r w:rsidR="00362681">
        <w:rPr>
          <w:rFonts w:ascii="Times New Roman" w:eastAsia="Times New Roman" w:hAnsi="Times New Roman" w:cs="Times New Roman"/>
          <w:sz w:val="24"/>
          <w:szCs w:val="24"/>
          <w:lang w:val="en-GB"/>
        </w:rPr>
        <w:t>,</w:t>
      </w:r>
      <w:r w:rsidR="001D7A4C">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 xml:space="preserve">more than 16,000 people were killed with utmost </w:t>
      </w:r>
      <w:r w:rsidR="00362681">
        <w:rPr>
          <w:rFonts w:ascii="Times New Roman" w:eastAsia="Times New Roman" w:hAnsi="Times New Roman" w:cs="Times New Roman"/>
          <w:sz w:val="24"/>
          <w:szCs w:val="24"/>
          <w:lang w:val="en-GB"/>
        </w:rPr>
        <w:t>barbarity</w:t>
      </w:r>
      <w:r w:rsidR="00362681" w:rsidRPr="00B30221">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in</w:t>
      </w:r>
      <w:r w:rsidR="00362681">
        <w:rPr>
          <w:rFonts w:ascii="Times New Roman" w:eastAsia="Times New Roman" w:hAnsi="Times New Roman" w:cs="Times New Roman"/>
          <w:sz w:val="24"/>
          <w:szCs w:val="24"/>
          <w:lang w:val="en-GB"/>
        </w:rPr>
        <w:t xml:space="preserve"> the</w:t>
      </w:r>
      <w:r w:rsidR="00B30221" w:rsidRPr="00B30221">
        <w:rPr>
          <w:rFonts w:ascii="Times New Roman" w:eastAsia="Times New Roman" w:hAnsi="Times New Roman" w:cs="Times New Roman"/>
          <w:sz w:val="24"/>
          <w:szCs w:val="24"/>
          <w:lang w:val="en-GB"/>
        </w:rPr>
        <w:t xml:space="preserve"> </w:t>
      </w:r>
      <w:proofErr w:type="spellStart"/>
      <w:r w:rsidR="00B30221" w:rsidRPr="00B30221">
        <w:rPr>
          <w:rFonts w:ascii="Times New Roman" w:eastAsia="Times New Roman" w:hAnsi="Times New Roman" w:cs="Times New Roman"/>
          <w:sz w:val="24"/>
          <w:szCs w:val="24"/>
          <w:lang w:val="en-GB"/>
        </w:rPr>
        <w:t>Guba</w:t>
      </w:r>
      <w:proofErr w:type="spellEnd"/>
      <w:r w:rsidR="00B30221" w:rsidRPr="00B30221">
        <w:rPr>
          <w:rFonts w:ascii="Times New Roman" w:eastAsia="Times New Roman" w:hAnsi="Times New Roman" w:cs="Times New Roman"/>
          <w:sz w:val="24"/>
          <w:szCs w:val="24"/>
          <w:lang w:val="en-GB"/>
        </w:rPr>
        <w:t xml:space="preserve"> province in the first five months of 1918</w:t>
      </w:r>
      <w:r w:rsidR="00362681">
        <w:rPr>
          <w:rFonts w:ascii="Times New Roman" w:eastAsia="Times New Roman" w:hAnsi="Times New Roman" w:cs="Times New Roman"/>
          <w:sz w:val="24"/>
          <w:szCs w:val="24"/>
          <w:lang w:val="en-GB"/>
        </w:rPr>
        <w:t>;</w:t>
      </w:r>
      <w:r w:rsidR="00B30221" w:rsidRPr="00B30221">
        <w:rPr>
          <w:rFonts w:ascii="Times New Roman" w:eastAsia="Times New Roman" w:hAnsi="Times New Roman" w:cs="Times New Roman"/>
          <w:sz w:val="24"/>
          <w:szCs w:val="24"/>
          <w:lang w:val="en-GB"/>
        </w:rPr>
        <w:t xml:space="preserve"> a total of 167 villages were destroyed, 35</w:t>
      </w:r>
      <w:r w:rsidR="00362681">
        <w:rPr>
          <w:rFonts w:ascii="Times New Roman" w:eastAsia="Times New Roman" w:hAnsi="Times New Roman" w:cs="Times New Roman"/>
          <w:sz w:val="24"/>
          <w:szCs w:val="24"/>
          <w:lang w:val="en-GB"/>
        </w:rPr>
        <w:t xml:space="preserve"> of which</w:t>
      </w:r>
      <w:r w:rsidR="00B30221" w:rsidRPr="00B30221">
        <w:rPr>
          <w:rFonts w:ascii="Times New Roman" w:eastAsia="Times New Roman" w:hAnsi="Times New Roman" w:cs="Times New Roman"/>
          <w:sz w:val="24"/>
          <w:szCs w:val="24"/>
          <w:lang w:val="en-GB"/>
        </w:rPr>
        <w:t xml:space="preserve"> do not exist to this day</w:t>
      </w:r>
      <w:r w:rsidR="00262165" w:rsidRPr="00202832">
        <w:rPr>
          <w:rFonts w:ascii="Times New Roman" w:eastAsia="Times New Roman" w:hAnsi="Times New Roman" w:cs="Times New Roman"/>
          <w:sz w:val="24"/>
          <w:szCs w:val="24"/>
          <w:lang w:val="en-GB"/>
        </w:rPr>
        <w:t>.</w:t>
      </w:r>
    </w:p>
    <w:p w:rsidR="00262165" w:rsidRPr="00262165" w:rsidRDefault="00262165" w:rsidP="00B30221">
      <w:pPr>
        <w:shd w:val="clear" w:color="auto" w:fill="FFFFFF"/>
        <w:spacing w:after="0" w:line="240" w:lineRule="auto"/>
        <w:jc w:val="both"/>
        <w:rPr>
          <w:rFonts w:ascii="Times New Roman" w:eastAsia="Times New Roman" w:hAnsi="Times New Roman" w:cs="Times New Roman"/>
          <w:color w:val="0070C0"/>
          <w:sz w:val="24"/>
          <w:szCs w:val="24"/>
          <w:lang w:val="en-GB"/>
        </w:rPr>
      </w:pPr>
    </w:p>
    <w:p w:rsidR="00B30221" w:rsidRPr="00B30221" w:rsidRDefault="00262165" w:rsidP="00A84A03">
      <w:pPr>
        <w:pStyle w:val="NormalWeb"/>
        <w:shd w:val="clear" w:color="auto" w:fill="FFFFFF"/>
        <w:spacing w:before="0" w:beforeAutospacing="0" w:after="0" w:afterAutospacing="0"/>
        <w:jc w:val="both"/>
        <w:rPr>
          <w:lang w:val="en-GB"/>
        </w:rPr>
      </w:pPr>
      <w:r w:rsidRPr="00FB43A6">
        <w:t>The Armenians had installed machine</w:t>
      </w:r>
      <w:r w:rsidR="00362681" w:rsidRPr="00FB43A6">
        <w:t xml:space="preserve"> </w:t>
      </w:r>
      <w:r w:rsidRPr="00FB43A6">
        <w:t xml:space="preserve">guns in various places of the city in order to shoot </w:t>
      </w:r>
      <w:r w:rsidR="00362681" w:rsidRPr="00FB43A6">
        <w:t xml:space="preserve">those who were </w:t>
      </w:r>
      <w:r w:rsidRPr="00FB43A6">
        <w:t xml:space="preserve">trying to escape. </w:t>
      </w:r>
      <w:proofErr w:type="spellStart"/>
      <w:r w:rsidRPr="00FB43A6">
        <w:t>Avanes</w:t>
      </w:r>
      <w:proofErr w:type="spellEnd"/>
      <w:r w:rsidRPr="00FB43A6">
        <w:t xml:space="preserve"> </w:t>
      </w:r>
      <w:proofErr w:type="spellStart"/>
      <w:r w:rsidRPr="00FB43A6">
        <w:t>Apresyan</w:t>
      </w:r>
      <w:proofErr w:type="spellEnd"/>
      <w:r w:rsidRPr="00FB43A6">
        <w:t>, an Armenian officer, one of the active participants in the massacre of the Azerbaijanis, wrote in his memoirs titled “Men were like this</w:t>
      </w:r>
      <w:r w:rsidR="00362681" w:rsidRPr="00FB43A6">
        <w:t>,</w:t>
      </w:r>
      <w:r w:rsidRPr="00FB43A6">
        <w:t xml:space="preserve">” </w:t>
      </w:r>
      <w:r w:rsidRPr="00322D73">
        <w:t>that</w:t>
      </w:r>
      <w:r w:rsidR="00362681" w:rsidRPr="00322D73">
        <w:t xml:space="preserve"> in Baku alone,</w:t>
      </w:r>
      <w:r w:rsidRPr="00322D73">
        <w:t xml:space="preserve"> they murdered 25,000 Azerbaijanis in the March massacre.</w:t>
      </w:r>
      <w:r w:rsidR="00362681" w:rsidRPr="00322D73">
        <w:t xml:space="preserve"> </w:t>
      </w:r>
      <w:r w:rsidR="00362681" w:rsidRPr="00FB43A6">
        <w:t xml:space="preserve">However, </w:t>
      </w:r>
      <w:r w:rsidRPr="00FB43A6">
        <w:t xml:space="preserve">genocide of the Azerbaijanis by the </w:t>
      </w:r>
      <w:proofErr w:type="spellStart"/>
      <w:r w:rsidRPr="00FB43A6">
        <w:t>Dashnaks</w:t>
      </w:r>
      <w:proofErr w:type="spellEnd"/>
      <w:r w:rsidRPr="00FB43A6">
        <w:t xml:space="preserve"> was not limited to Baku. Within a </w:t>
      </w:r>
      <w:r w:rsidR="00362681" w:rsidRPr="00FB43A6">
        <w:t xml:space="preserve">short </w:t>
      </w:r>
      <w:r w:rsidRPr="00FB43A6">
        <w:t xml:space="preserve">period of time, Armenians committed massacres in </w:t>
      </w:r>
      <w:proofErr w:type="spellStart"/>
      <w:r w:rsidRPr="00FB43A6">
        <w:t>Shamakh</w:t>
      </w:r>
      <w:r w:rsidR="00EE0231">
        <w:t>y</w:t>
      </w:r>
      <w:proofErr w:type="spellEnd"/>
      <w:r w:rsidRPr="00FB43A6">
        <w:t xml:space="preserve">, </w:t>
      </w:r>
      <w:proofErr w:type="spellStart"/>
      <w:r w:rsidRPr="00FB43A6">
        <w:t>Guba</w:t>
      </w:r>
      <w:proofErr w:type="spellEnd"/>
      <w:r w:rsidRPr="00FB43A6">
        <w:t xml:space="preserve">, </w:t>
      </w:r>
      <w:proofErr w:type="spellStart"/>
      <w:r w:rsidRPr="00FB43A6">
        <w:t>Irevan</w:t>
      </w:r>
      <w:proofErr w:type="spellEnd"/>
      <w:r w:rsidRPr="00FB43A6">
        <w:t xml:space="preserve">, </w:t>
      </w:r>
      <w:proofErr w:type="spellStart"/>
      <w:r w:rsidRPr="00FB43A6">
        <w:t>Zengezur</w:t>
      </w:r>
      <w:proofErr w:type="spellEnd"/>
      <w:r w:rsidRPr="00FB43A6">
        <w:t xml:space="preserve">, </w:t>
      </w:r>
      <w:proofErr w:type="spellStart"/>
      <w:r w:rsidRPr="00FB43A6">
        <w:t>Karabakh</w:t>
      </w:r>
      <w:proofErr w:type="spellEnd"/>
      <w:r w:rsidRPr="00FB43A6">
        <w:t xml:space="preserve">, </w:t>
      </w:r>
      <w:proofErr w:type="spellStart"/>
      <w:r w:rsidRPr="00FB43A6">
        <w:t>Nakhchivan</w:t>
      </w:r>
      <w:proofErr w:type="spellEnd"/>
      <w:r w:rsidRPr="00FB43A6">
        <w:t xml:space="preserve"> and Kars.</w:t>
      </w:r>
      <w:r w:rsidR="00C06C87" w:rsidRPr="00FB43A6">
        <w:rPr>
          <w:rStyle w:val="FootnoteReference"/>
        </w:rPr>
        <w:footnoteReference w:id="4"/>
      </w:r>
      <w:r w:rsidR="00A84A03" w:rsidRPr="00FB43A6">
        <w:t xml:space="preserve"> </w:t>
      </w:r>
      <w:r w:rsidR="005555C7">
        <w:rPr>
          <w:lang w:val="en-GB"/>
        </w:rPr>
        <w:t>T</w:t>
      </w:r>
      <w:r w:rsidR="00B30221" w:rsidRPr="00B30221">
        <w:rPr>
          <w:lang w:val="en-GB"/>
        </w:rPr>
        <w:t>he discovery of mass graves in</w:t>
      </w:r>
      <w:r w:rsidR="00362681">
        <w:rPr>
          <w:lang w:val="en-GB"/>
        </w:rPr>
        <w:t xml:space="preserve"> the</w:t>
      </w:r>
      <w:r w:rsidR="00B30221" w:rsidRPr="00B30221">
        <w:rPr>
          <w:lang w:val="en-GB"/>
        </w:rPr>
        <w:t xml:space="preserve"> </w:t>
      </w:r>
      <w:proofErr w:type="spellStart"/>
      <w:r w:rsidR="00B30221" w:rsidRPr="00B30221">
        <w:rPr>
          <w:lang w:val="en-GB"/>
        </w:rPr>
        <w:t>Guba</w:t>
      </w:r>
      <w:proofErr w:type="spellEnd"/>
      <w:r w:rsidR="005555C7">
        <w:rPr>
          <w:lang w:val="en-GB"/>
        </w:rPr>
        <w:t xml:space="preserve"> province of Azerbaijan</w:t>
      </w:r>
      <w:r w:rsidR="00362681">
        <w:rPr>
          <w:lang w:val="en-GB"/>
        </w:rPr>
        <w:t xml:space="preserve"> in 2007 </w:t>
      </w:r>
      <w:r w:rsidR="004F70BD">
        <w:rPr>
          <w:lang w:val="en-GB"/>
        </w:rPr>
        <w:t xml:space="preserve">confirms </w:t>
      </w:r>
      <w:r w:rsidR="004F70BD" w:rsidRPr="00B30221">
        <w:rPr>
          <w:lang w:val="en-GB"/>
        </w:rPr>
        <w:t>Armenian</w:t>
      </w:r>
      <w:r w:rsidR="00B30221" w:rsidRPr="00B30221">
        <w:rPr>
          <w:lang w:val="en-GB"/>
        </w:rPr>
        <w:t xml:space="preserve"> </w:t>
      </w:r>
      <w:r w:rsidR="00362681">
        <w:rPr>
          <w:lang w:val="en-GB"/>
        </w:rPr>
        <w:t>inhumanity</w:t>
      </w:r>
      <w:r w:rsidR="00B30221" w:rsidRPr="00B30221">
        <w:rPr>
          <w:lang w:val="en-GB"/>
        </w:rPr>
        <w:t xml:space="preserve">. </w:t>
      </w:r>
      <w:r w:rsidR="00362681">
        <w:rPr>
          <w:lang w:val="en-GB"/>
        </w:rPr>
        <w:t>S</w:t>
      </w:r>
      <w:r w:rsidR="00B30221" w:rsidRPr="00B30221">
        <w:rPr>
          <w:lang w:val="en-GB"/>
        </w:rPr>
        <w:t>tudy of the bu</w:t>
      </w:r>
      <w:bookmarkStart w:id="0" w:name="_GoBack"/>
      <w:bookmarkEnd w:id="0"/>
      <w:r w:rsidR="00B30221" w:rsidRPr="00B30221">
        <w:rPr>
          <w:lang w:val="en-GB"/>
        </w:rPr>
        <w:t xml:space="preserve">rial site has revealed that during an Armenian armed attack on </w:t>
      </w:r>
      <w:proofErr w:type="spellStart"/>
      <w:r w:rsidR="00B30221" w:rsidRPr="00B30221">
        <w:rPr>
          <w:lang w:val="en-GB"/>
        </w:rPr>
        <w:t>Guba</w:t>
      </w:r>
      <w:proofErr w:type="spellEnd"/>
      <w:r w:rsidR="00B30221" w:rsidRPr="00B30221">
        <w:rPr>
          <w:lang w:val="en-GB"/>
        </w:rPr>
        <w:t xml:space="preserve"> in 1918</w:t>
      </w:r>
      <w:r w:rsidR="00362681">
        <w:rPr>
          <w:lang w:val="en-GB"/>
        </w:rPr>
        <w:t>,</w:t>
      </w:r>
      <w:r w:rsidR="00B30221" w:rsidRPr="00B30221">
        <w:rPr>
          <w:lang w:val="en-GB"/>
        </w:rPr>
        <w:t xml:space="preserve"> people were subjected to unprecedented violence and killed with cruelty. The grave contains remains of mass burials of local residents. </w:t>
      </w:r>
      <w:r w:rsidR="00362681">
        <w:rPr>
          <w:lang w:val="en-GB"/>
        </w:rPr>
        <w:t>A</w:t>
      </w:r>
      <w:r w:rsidR="00362681" w:rsidRPr="00B30221">
        <w:rPr>
          <w:lang w:val="en-GB"/>
        </w:rPr>
        <w:t>long with the Turkic-Muslim population</w:t>
      </w:r>
      <w:r w:rsidR="00362681">
        <w:rPr>
          <w:lang w:val="en-GB"/>
        </w:rPr>
        <w:t xml:space="preserve">, </w:t>
      </w:r>
      <w:r w:rsidR="00B30221" w:rsidRPr="00B30221">
        <w:rPr>
          <w:lang w:val="en-GB"/>
        </w:rPr>
        <w:t xml:space="preserve">Armenian forces also </w:t>
      </w:r>
      <w:r w:rsidR="00B30221" w:rsidRPr="00B30221">
        <w:rPr>
          <w:lang w:val="en-GB"/>
        </w:rPr>
        <w:lastRenderedPageBreak/>
        <w:t xml:space="preserve">slaughtered local Jews </w:t>
      </w:r>
      <w:r w:rsidR="005555C7">
        <w:rPr>
          <w:lang w:val="en-GB"/>
        </w:rPr>
        <w:t xml:space="preserve">and </w:t>
      </w:r>
      <w:proofErr w:type="spellStart"/>
      <w:r w:rsidR="005555C7">
        <w:rPr>
          <w:lang w:val="en-GB"/>
        </w:rPr>
        <w:t>Lezgins</w:t>
      </w:r>
      <w:proofErr w:type="spellEnd"/>
      <w:r w:rsidR="00B30221" w:rsidRPr="00B30221">
        <w:rPr>
          <w:lang w:val="en-GB"/>
        </w:rPr>
        <w:t>. Even those who demanded an end to the massacre, including Russians or Georgians, were brutally victimized.</w:t>
      </w:r>
      <w:r w:rsidR="005555C7">
        <w:rPr>
          <w:lang w:val="en-GB"/>
        </w:rPr>
        <w:t xml:space="preserve"> </w:t>
      </w:r>
    </w:p>
    <w:p w:rsidR="00B30221" w:rsidRPr="00B30221" w:rsidRDefault="00B30221" w:rsidP="00B30221">
      <w:pPr>
        <w:spacing w:after="0" w:line="240" w:lineRule="auto"/>
        <w:jc w:val="both"/>
        <w:rPr>
          <w:rFonts w:ascii="Times New Roman" w:eastAsia="Times New Roman" w:hAnsi="Times New Roman" w:cs="Times New Roman"/>
          <w:bCs/>
          <w:sz w:val="24"/>
          <w:szCs w:val="24"/>
          <w:shd w:val="clear" w:color="auto" w:fill="FFFFFF"/>
          <w:lang w:val="en-GB"/>
        </w:rPr>
      </w:pPr>
    </w:p>
    <w:p w:rsidR="005555C7" w:rsidRPr="00773A1B" w:rsidRDefault="005555C7" w:rsidP="00B30221">
      <w:pPr>
        <w:shd w:val="clear" w:color="auto" w:fill="FFFFFF"/>
        <w:spacing w:after="0" w:line="240" w:lineRule="auto"/>
        <w:jc w:val="both"/>
        <w:rPr>
          <w:rFonts w:ascii="Times New Roman" w:eastAsia="Times New Roman" w:hAnsi="Times New Roman" w:cs="Times New Roman"/>
          <w:sz w:val="24"/>
          <w:szCs w:val="24"/>
          <w:lang w:val="en-GB"/>
        </w:rPr>
      </w:pPr>
      <w:r w:rsidRPr="00773A1B">
        <w:rPr>
          <w:rFonts w:ascii="Times New Roman" w:eastAsia="Times New Roman" w:hAnsi="Times New Roman" w:cs="Times New Roman"/>
          <w:sz w:val="24"/>
          <w:szCs w:val="24"/>
          <w:lang w:val="en-GB"/>
        </w:rPr>
        <w:t>S.</w:t>
      </w:r>
      <w:r w:rsidR="006064CD" w:rsidRPr="00773A1B">
        <w:rPr>
          <w:rFonts w:ascii="Times New Roman" w:eastAsia="Times New Roman" w:hAnsi="Times New Roman" w:cs="Times New Roman"/>
          <w:sz w:val="24"/>
          <w:szCs w:val="24"/>
          <w:lang w:val="en-GB"/>
        </w:rPr>
        <w:t xml:space="preserve"> </w:t>
      </w:r>
      <w:proofErr w:type="spellStart"/>
      <w:r w:rsidR="00B30221" w:rsidRPr="00773A1B">
        <w:rPr>
          <w:rFonts w:ascii="Times New Roman" w:eastAsia="Times New Roman" w:hAnsi="Times New Roman" w:cs="Times New Roman"/>
          <w:sz w:val="24"/>
          <w:szCs w:val="24"/>
          <w:lang w:val="en-GB"/>
        </w:rPr>
        <w:t>Shaumyan</w:t>
      </w:r>
      <w:proofErr w:type="spellEnd"/>
      <w:r w:rsidR="00B30221" w:rsidRPr="00773A1B">
        <w:rPr>
          <w:rFonts w:ascii="Times New Roman" w:eastAsia="Times New Roman" w:hAnsi="Times New Roman" w:cs="Times New Roman"/>
          <w:sz w:val="24"/>
          <w:szCs w:val="24"/>
          <w:lang w:val="en-GB"/>
        </w:rPr>
        <w:t xml:space="preserve"> boasted about Armenian brutality against Azerbaijanis: "We have gained brilliant results in the battles. The enemy has been utterly annihilated. We forced conditions on them and they signed them"</w:t>
      </w:r>
      <w:r w:rsidR="00C06C87" w:rsidRPr="00773A1B">
        <w:rPr>
          <w:rFonts w:ascii="Times New Roman" w:eastAsia="Times New Roman" w:hAnsi="Times New Roman" w:cs="Times New Roman"/>
          <w:sz w:val="24"/>
          <w:szCs w:val="24"/>
          <w:lang w:val="en-GB"/>
        </w:rPr>
        <w:t>.</w:t>
      </w:r>
      <w:r w:rsidR="00C06C87" w:rsidRPr="00773A1B">
        <w:rPr>
          <w:rStyle w:val="FootnoteReference"/>
          <w:rFonts w:ascii="Times New Roman" w:eastAsia="Times New Roman" w:hAnsi="Times New Roman" w:cs="Times New Roman"/>
          <w:sz w:val="24"/>
          <w:szCs w:val="24"/>
          <w:lang w:val="en-GB"/>
        </w:rPr>
        <w:footnoteReference w:id="5"/>
      </w:r>
      <w:r w:rsidR="00B30221" w:rsidRPr="00773A1B">
        <w:rPr>
          <w:rFonts w:ascii="Times New Roman" w:eastAsia="Times New Roman" w:hAnsi="Times New Roman" w:cs="Times New Roman"/>
          <w:sz w:val="24"/>
          <w:szCs w:val="24"/>
          <w:lang w:val="en-GB"/>
        </w:rPr>
        <w:t xml:space="preserve"> </w:t>
      </w:r>
      <w:proofErr w:type="spellStart"/>
      <w:r w:rsidR="00B30221" w:rsidRPr="00773A1B">
        <w:rPr>
          <w:rFonts w:ascii="Times New Roman" w:eastAsia="Times New Roman" w:hAnsi="Times New Roman" w:cs="Times New Roman"/>
          <w:sz w:val="24"/>
          <w:szCs w:val="24"/>
          <w:lang w:val="en-GB"/>
        </w:rPr>
        <w:t>Shaumyan</w:t>
      </w:r>
      <w:proofErr w:type="spellEnd"/>
      <w:r w:rsidR="00B30221" w:rsidRPr="00773A1B">
        <w:rPr>
          <w:rFonts w:ascii="Times New Roman" w:eastAsia="Times New Roman" w:hAnsi="Times New Roman" w:cs="Times New Roman"/>
          <w:sz w:val="24"/>
          <w:szCs w:val="24"/>
          <w:lang w:val="en-GB"/>
        </w:rPr>
        <w:t xml:space="preserve"> shamelessly justified the involvement of the armed forces of the </w:t>
      </w:r>
      <w:proofErr w:type="spellStart"/>
      <w:r w:rsidR="00B30221" w:rsidRPr="00773A1B">
        <w:rPr>
          <w:rFonts w:ascii="Times New Roman" w:eastAsia="Times New Roman" w:hAnsi="Times New Roman" w:cs="Times New Roman"/>
          <w:sz w:val="24"/>
          <w:szCs w:val="24"/>
          <w:lang w:val="en-GB"/>
        </w:rPr>
        <w:t>Dashnaksutyun</w:t>
      </w:r>
      <w:proofErr w:type="spellEnd"/>
      <w:r w:rsidR="00B30221" w:rsidRPr="00773A1B">
        <w:rPr>
          <w:rFonts w:ascii="Times New Roman" w:eastAsia="Times New Roman" w:hAnsi="Times New Roman" w:cs="Times New Roman"/>
          <w:sz w:val="24"/>
          <w:szCs w:val="24"/>
          <w:lang w:val="en-GB"/>
        </w:rPr>
        <w:t xml:space="preserve"> Party in the slaughter of Azerbaijanis in Baku. In</w:t>
      </w:r>
      <w:r w:rsidR="00967C41" w:rsidRPr="00773A1B">
        <w:rPr>
          <w:rFonts w:ascii="Times New Roman" w:eastAsia="Times New Roman" w:hAnsi="Times New Roman" w:cs="Times New Roman"/>
          <w:sz w:val="24"/>
          <w:szCs w:val="24"/>
          <w:lang w:val="en-GB"/>
        </w:rPr>
        <w:t xml:space="preserve"> the </w:t>
      </w:r>
      <w:r w:rsidR="00B30221" w:rsidRPr="00773A1B">
        <w:rPr>
          <w:rFonts w:ascii="Times New Roman" w:eastAsia="Times New Roman" w:hAnsi="Times New Roman" w:cs="Times New Roman"/>
          <w:sz w:val="24"/>
          <w:szCs w:val="24"/>
          <w:lang w:val="en-GB"/>
        </w:rPr>
        <w:t>letter</w:t>
      </w:r>
      <w:r w:rsidR="00967C41" w:rsidRPr="00773A1B">
        <w:rPr>
          <w:rFonts w:ascii="Times New Roman" w:eastAsia="Times New Roman" w:hAnsi="Times New Roman" w:cs="Times New Roman"/>
          <w:sz w:val="24"/>
          <w:szCs w:val="24"/>
          <w:lang w:val="en-GB"/>
        </w:rPr>
        <w:t xml:space="preserve"> of</w:t>
      </w:r>
      <w:r w:rsidR="00B30221" w:rsidRPr="00773A1B">
        <w:rPr>
          <w:rFonts w:ascii="Times New Roman" w:eastAsia="Times New Roman" w:hAnsi="Times New Roman" w:cs="Times New Roman"/>
          <w:sz w:val="24"/>
          <w:szCs w:val="24"/>
          <w:lang w:val="en-GB"/>
        </w:rPr>
        <w:t xml:space="preserve"> </w:t>
      </w:r>
      <w:r w:rsidR="00967C41" w:rsidRPr="00773A1B">
        <w:rPr>
          <w:rFonts w:ascii="Times New Roman" w:eastAsia="Times New Roman" w:hAnsi="Times New Roman" w:cs="Times New Roman"/>
          <w:sz w:val="24"/>
          <w:szCs w:val="24"/>
          <w:lang w:val="en-GB"/>
        </w:rPr>
        <w:t xml:space="preserve">13 April 1918, </w:t>
      </w:r>
      <w:r w:rsidR="00B30221" w:rsidRPr="00773A1B">
        <w:rPr>
          <w:rFonts w:ascii="Times New Roman" w:eastAsia="Times New Roman" w:hAnsi="Times New Roman" w:cs="Times New Roman"/>
          <w:sz w:val="24"/>
          <w:szCs w:val="24"/>
          <w:lang w:val="en-GB"/>
        </w:rPr>
        <w:t>addressed to Council of People’s Commissars</w:t>
      </w:r>
      <w:r w:rsidR="006064CD" w:rsidRPr="00773A1B">
        <w:rPr>
          <w:rFonts w:ascii="Times New Roman" w:eastAsia="Times New Roman" w:hAnsi="Times New Roman" w:cs="Times New Roman"/>
          <w:sz w:val="24"/>
          <w:szCs w:val="24"/>
          <w:lang w:val="en-GB"/>
        </w:rPr>
        <w:t xml:space="preserve"> of </w:t>
      </w:r>
      <w:r w:rsidR="00B30221" w:rsidRPr="00773A1B">
        <w:rPr>
          <w:rFonts w:ascii="Times New Roman" w:eastAsia="Times New Roman" w:hAnsi="Times New Roman" w:cs="Times New Roman"/>
          <w:sz w:val="24"/>
          <w:szCs w:val="24"/>
          <w:lang w:val="en-GB"/>
        </w:rPr>
        <w:t>Russian Soviet Federative Socialist Republic</w:t>
      </w:r>
      <w:r w:rsidR="006064CD" w:rsidRPr="00773A1B">
        <w:rPr>
          <w:rFonts w:ascii="Times New Roman" w:eastAsia="Times New Roman" w:hAnsi="Times New Roman" w:cs="Times New Roman"/>
          <w:sz w:val="24"/>
          <w:szCs w:val="24"/>
          <w:lang w:val="en-GB"/>
        </w:rPr>
        <w:t>,</w:t>
      </w:r>
      <w:r w:rsidR="00915C4C">
        <w:rPr>
          <w:rFonts w:ascii="Times New Roman" w:eastAsia="Times New Roman" w:hAnsi="Times New Roman" w:cs="Times New Roman"/>
          <w:sz w:val="24"/>
          <w:szCs w:val="24"/>
          <w:lang w:val="en-GB"/>
        </w:rPr>
        <w:t xml:space="preserve"> </w:t>
      </w:r>
      <w:proofErr w:type="spellStart"/>
      <w:r w:rsidR="00B30221" w:rsidRPr="00773A1B">
        <w:rPr>
          <w:rFonts w:ascii="Times New Roman" w:eastAsia="Times New Roman" w:hAnsi="Times New Roman" w:cs="Times New Roman"/>
          <w:sz w:val="24"/>
          <w:szCs w:val="24"/>
          <w:lang w:val="en-GB"/>
        </w:rPr>
        <w:t>Shaumyan</w:t>
      </w:r>
      <w:proofErr w:type="spellEnd"/>
      <w:r w:rsidR="00B30221" w:rsidRPr="00773A1B">
        <w:rPr>
          <w:rFonts w:ascii="Times New Roman" w:eastAsia="Times New Roman" w:hAnsi="Times New Roman" w:cs="Times New Roman"/>
          <w:sz w:val="24"/>
          <w:szCs w:val="24"/>
          <w:lang w:val="en-GB"/>
        </w:rPr>
        <w:t xml:space="preserve"> justifies</w:t>
      </w:r>
      <w:r w:rsidR="006064CD" w:rsidRPr="00773A1B">
        <w:rPr>
          <w:rFonts w:ascii="Times New Roman" w:eastAsia="Times New Roman" w:hAnsi="Times New Roman" w:cs="Times New Roman"/>
          <w:sz w:val="24"/>
          <w:szCs w:val="24"/>
          <w:lang w:val="en-GB"/>
        </w:rPr>
        <w:t xml:space="preserve"> the</w:t>
      </w:r>
      <w:r w:rsidR="00B30221" w:rsidRPr="00773A1B">
        <w:rPr>
          <w:rFonts w:ascii="Times New Roman" w:eastAsia="Times New Roman" w:hAnsi="Times New Roman" w:cs="Times New Roman"/>
          <w:sz w:val="24"/>
          <w:szCs w:val="24"/>
          <w:lang w:val="en-GB"/>
        </w:rPr>
        <w:t xml:space="preserve"> heinous crimes as saying</w:t>
      </w:r>
      <w:r w:rsidR="006064CD" w:rsidRPr="00773A1B">
        <w:rPr>
          <w:rFonts w:ascii="Times New Roman" w:eastAsia="Times New Roman" w:hAnsi="Times New Roman" w:cs="Times New Roman"/>
          <w:sz w:val="24"/>
          <w:szCs w:val="24"/>
          <w:lang w:val="en-GB"/>
        </w:rPr>
        <w:t>,</w:t>
      </w:r>
      <w:r w:rsidR="00B30221" w:rsidRPr="00773A1B">
        <w:rPr>
          <w:rFonts w:ascii="Times New Roman" w:eastAsia="Times New Roman" w:hAnsi="Times New Roman" w:cs="Times New Roman"/>
          <w:sz w:val="24"/>
          <w:szCs w:val="24"/>
          <w:lang w:val="en-GB"/>
        </w:rPr>
        <w:t xml:space="preserve"> "</w:t>
      </w:r>
      <w:r w:rsidR="006064CD" w:rsidRPr="00773A1B">
        <w:rPr>
          <w:rFonts w:ascii="Times New Roman" w:eastAsia="Times New Roman" w:hAnsi="Times New Roman" w:cs="Times New Roman"/>
          <w:sz w:val="24"/>
          <w:szCs w:val="24"/>
          <w:lang w:val="en-GB"/>
        </w:rPr>
        <w:t>T</w:t>
      </w:r>
      <w:r w:rsidR="00B30221" w:rsidRPr="00773A1B">
        <w:rPr>
          <w:rFonts w:ascii="Times New Roman" w:eastAsia="Times New Roman" w:hAnsi="Times New Roman" w:cs="Times New Roman"/>
          <w:sz w:val="24"/>
          <w:szCs w:val="24"/>
          <w:lang w:val="en-GB"/>
        </w:rPr>
        <w:t>he presence of national divisions has partly characterised the civil war as a national massacre, but it was impossible to do otherwise. We did it on purpose. Poor Muslim people have suffered a great deal, but have now come together with the Bolsheviks and Soviets…</w:t>
      </w:r>
      <w:r w:rsidR="00B30221" w:rsidRPr="00773A1B">
        <w:rPr>
          <w:rFonts w:ascii="Times New Roman" w:hAnsi="Times New Roman" w:cs="Times New Roman"/>
          <w:sz w:val="24"/>
          <w:szCs w:val="24"/>
          <w:lang w:val="en-GB"/>
        </w:rPr>
        <w:t xml:space="preserve"> </w:t>
      </w:r>
      <w:r w:rsidR="00B30221" w:rsidRPr="00773A1B">
        <w:rPr>
          <w:rFonts w:ascii="Times New Roman" w:eastAsia="Times New Roman" w:hAnsi="Times New Roman" w:cs="Times New Roman"/>
          <w:sz w:val="24"/>
          <w:szCs w:val="24"/>
          <w:lang w:val="en-GB"/>
        </w:rPr>
        <w:t xml:space="preserve">oil is already at our disposal”. </w:t>
      </w:r>
      <w:r w:rsidR="00967C41" w:rsidRPr="00773A1B">
        <w:rPr>
          <w:rFonts w:ascii="Times New Roman" w:eastAsia="Times New Roman" w:hAnsi="Times New Roman" w:cs="Times New Roman"/>
          <w:sz w:val="24"/>
          <w:szCs w:val="24"/>
          <w:lang w:val="en-GB"/>
        </w:rPr>
        <w:t xml:space="preserve"> </w:t>
      </w:r>
      <w:proofErr w:type="gramStart"/>
      <w:r w:rsidR="00967C41" w:rsidRPr="00773A1B">
        <w:rPr>
          <w:rFonts w:ascii="Times New Roman" w:eastAsia="Times New Roman" w:hAnsi="Times New Roman" w:cs="Times New Roman"/>
          <w:sz w:val="24"/>
          <w:szCs w:val="24"/>
          <w:lang w:val="en-GB"/>
        </w:rPr>
        <w:t xml:space="preserve">The </w:t>
      </w:r>
      <w:r w:rsidR="006064CD" w:rsidRPr="00773A1B">
        <w:rPr>
          <w:rFonts w:ascii="Times New Roman" w:eastAsia="Times New Roman" w:hAnsi="Times New Roman" w:cs="Times New Roman"/>
          <w:sz w:val="24"/>
          <w:szCs w:val="24"/>
          <w:lang w:val="en-GB"/>
        </w:rPr>
        <w:t>G</w:t>
      </w:r>
      <w:r w:rsidR="00B30221" w:rsidRPr="00773A1B">
        <w:rPr>
          <w:rFonts w:ascii="Times New Roman" w:eastAsia="Times New Roman" w:hAnsi="Times New Roman" w:cs="Times New Roman"/>
          <w:sz w:val="24"/>
          <w:szCs w:val="24"/>
          <w:lang w:val="en-GB"/>
        </w:rPr>
        <w:t xml:space="preserve">erman researcher </w:t>
      </w:r>
      <w:proofErr w:type="spellStart"/>
      <w:r w:rsidR="00B30221" w:rsidRPr="00773A1B">
        <w:rPr>
          <w:rFonts w:ascii="Times New Roman" w:eastAsia="Times New Roman" w:hAnsi="Times New Roman" w:cs="Times New Roman"/>
          <w:sz w:val="24"/>
          <w:szCs w:val="24"/>
          <w:lang w:val="en-GB"/>
        </w:rPr>
        <w:t>Erikh</w:t>
      </w:r>
      <w:proofErr w:type="spellEnd"/>
      <w:r w:rsidR="00B30221" w:rsidRPr="00773A1B">
        <w:rPr>
          <w:rFonts w:ascii="Times New Roman" w:eastAsia="Times New Roman" w:hAnsi="Times New Roman" w:cs="Times New Roman"/>
          <w:sz w:val="24"/>
          <w:szCs w:val="24"/>
          <w:lang w:val="en-GB"/>
        </w:rPr>
        <w:t xml:space="preserve"> </w:t>
      </w:r>
      <w:proofErr w:type="spellStart"/>
      <w:r w:rsidR="00B30221" w:rsidRPr="00773A1B">
        <w:rPr>
          <w:rFonts w:ascii="Times New Roman" w:eastAsia="Times New Roman" w:hAnsi="Times New Roman" w:cs="Times New Roman"/>
          <w:sz w:val="24"/>
          <w:szCs w:val="24"/>
          <w:lang w:val="en-GB"/>
        </w:rPr>
        <w:t>Figle</w:t>
      </w:r>
      <w:proofErr w:type="spellEnd"/>
      <w:r w:rsidR="00B30221" w:rsidRPr="00773A1B">
        <w:rPr>
          <w:rFonts w:ascii="Times New Roman" w:eastAsia="Times New Roman" w:hAnsi="Times New Roman" w:cs="Times New Roman"/>
          <w:sz w:val="24"/>
          <w:szCs w:val="24"/>
          <w:lang w:val="en-GB"/>
        </w:rPr>
        <w:t xml:space="preserve"> in his research “Truth </w:t>
      </w:r>
      <w:r w:rsidR="00967C41" w:rsidRPr="00773A1B">
        <w:rPr>
          <w:rFonts w:ascii="Times New Roman" w:eastAsia="Times New Roman" w:hAnsi="Times New Roman" w:cs="Times New Roman"/>
          <w:sz w:val="24"/>
          <w:szCs w:val="24"/>
          <w:lang w:val="en-GB"/>
        </w:rPr>
        <w:t>terror.</w:t>
      </w:r>
      <w:proofErr w:type="gramEnd"/>
      <w:r w:rsidR="00B30221" w:rsidRPr="00773A1B">
        <w:rPr>
          <w:rFonts w:ascii="Times New Roman" w:eastAsia="Times New Roman" w:hAnsi="Times New Roman" w:cs="Times New Roman"/>
          <w:sz w:val="24"/>
          <w:szCs w:val="24"/>
          <w:lang w:val="en-GB"/>
        </w:rPr>
        <w:t xml:space="preserve"> Armenian terrorism – roots and reasons” speaking of </w:t>
      </w:r>
      <w:proofErr w:type="spellStart"/>
      <w:r w:rsidR="00B30221" w:rsidRPr="00773A1B">
        <w:rPr>
          <w:rFonts w:ascii="Times New Roman" w:eastAsia="Times New Roman" w:hAnsi="Times New Roman" w:cs="Times New Roman"/>
          <w:sz w:val="24"/>
          <w:szCs w:val="24"/>
          <w:lang w:val="en-GB"/>
        </w:rPr>
        <w:t>Shaumyan’s</w:t>
      </w:r>
      <w:proofErr w:type="spellEnd"/>
      <w:r w:rsidR="00B30221" w:rsidRPr="00773A1B">
        <w:rPr>
          <w:rFonts w:ascii="Times New Roman" w:eastAsia="Times New Roman" w:hAnsi="Times New Roman" w:cs="Times New Roman"/>
          <w:sz w:val="24"/>
          <w:szCs w:val="24"/>
          <w:lang w:val="en-GB"/>
        </w:rPr>
        <w:t xml:space="preserve"> activity in 1918 stresses that</w:t>
      </w:r>
      <w:r w:rsidRPr="00773A1B">
        <w:rPr>
          <w:rFonts w:ascii="Times New Roman" w:eastAsia="Times New Roman" w:hAnsi="Times New Roman" w:cs="Times New Roman"/>
          <w:sz w:val="24"/>
          <w:szCs w:val="24"/>
          <w:lang w:val="en-GB"/>
        </w:rPr>
        <w:t xml:space="preserve"> h</w:t>
      </w:r>
      <w:r w:rsidR="00B30221" w:rsidRPr="00773A1B">
        <w:rPr>
          <w:rFonts w:ascii="Times New Roman" w:eastAsia="Times New Roman" w:hAnsi="Times New Roman" w:cs="Times New Roman"/>
          <w:sz w:val="24"/>
          <w:szCs w:val="24"/>
          <w:lang w:val="en-GB"/>
        </w:rPr>
        <w:t xml:space="preserve">is aim was </w:t>
      </w:r>
      <w:r w:rsidR="00DB61CC" w:rsidRPr="00773A1B">
        <w:rPr>
          <w:rFonts w:ascii="Times New Roman" w:eastAsia="Times New Roman" w:hAnsi="Times New Roman" w:cs="Times New Roman"/>
          <w:sz w:val="24"/>
          <w:szCs w:val="24"/>
          <w:lang w:val="en-GB"/>
        </w:rPr>
        <w:t xml:space="preserve">to </w:t>
      </w:r>
      <w:proofErr w:type="spellStart"/>
      <w:r w:rsidR="00DB61CC" w:rsidRPr="00773A1B">
        <w:rPr>
          <w:rFonts w:ascii="Times New Roman" w:eastAsia="Times New Roman" w:hAnsi="Times New Roman" w:cs="Times New Roman"/>
          <w:sz w:val="24"/>
          <w:szCs w:val="24"/>
          <w:lang w:val="en-GB"/>
        </w:rPr>
        <w:t>armenianize</w:t>
      </w:r>
      <w:proofErr w:type="spellEnd"/>
      <w:r w:rsidR="00DB61CC" w:rsidRPr="00773A1B">
        <w:rPr>
          <w:rFonts w:ascii="Times New Roman" w:eastAsia="Times New Roman" w:hAnsi="Times New Roman" w:cs="Times New Roman"/>
          <w:sz w:val="24"/>
          <w:szCs w:val="24"/>
          <w:lang w:val="en-GB"/>
        </w:rPr>
        <w:t xml:space="preserve"> </w:t>
      </w:r>
      <w:r w:rsidR="00B30221" w:rsidRPr="00773A1B">
        <w:rPr>
          <w:rFonts w:ascii="Times New Roman" w:eastAsia="Times New Roman" w:hAnsi="Times New Roman" w:cs="Times New Roman"/>
          <w:sz w:val="24"/>
          <w:szCs w:val="24"/>
          <w:lang w:val="en-GB"/>
        </w:rPr>
        <w:t>Baku</w:t>
      </w:r>
      <w:r w:rsidR="00DB61CC" w:rsidRPr="00773A1B">
        <w:rPr>
          <w:rFonts w:ascii="Times New Roman" w:eastAsia="Times New Roman" w:hAnsi="Times New Roman" w:cs="Times New Roman"/>
          <w:sz w:val="24"/>
          <w:szCs w:val="24"/>
          <w:lang w:val="en-GB"/>
        </w:rPr>
        <w:t xml:space="preserve"> “</w:t>
      </w:r>
      <w:r w:rsidR="00B30221" w:rsidRPr="00773A1B">
        <w:rPr>
          <w:rFonts w:ascii="Times New Roman" w:eastAsia="Times New Roman" w:hAnsi="Times New Roman" w:cs="Times New Roman"/>
          <w:sz w:val="24"/>
          <w:szCs w:val="24"/>
          <w:lang w:val="en-GB"/>
        </w:rPr>
        <w:t>by any hooks or crooks”</w:t>
      </w:r>
      <w:r w:rsidRPr="00773A1B">
        <w:rPr>
          <w:rFonts w:ascii="Times New Roman" w:eastAsia="Times New Roman" w:hAnsi="Times New Roman" w:cs="Times New Roman"/>
          <w:sz w:val="24"/>
          <w:szCs w:val="24"/>
          <w:lang w:val="en-GB"/>
        </w:rPr>
        <w:t>.</w:t>
      </w:r>
      <w:r w:rsidR="00C06C87" w:rsidRPr="00773A1B">
        <w:rPr>
          <w:rFonts w:ascii="Times New Roman" w:eastAsia="Times New Roman" w:hAnsi="Times New Roman" w:cs="Times New Roman"/>
          <w:sz w:val="24"/>
          <w:szCs w:val="24"/>
          <w:lang w:val="en-GB"/>
        </w:rPr>
        <w:t xml:space="preserve"> [</w:t>
      </w:r>
      <w:r w:rsidR="00C06C87" w:rsidRPr="00773A1B">
        <w:rPr>
          <w:rStyle w:val="FootnoteReference"/>
          <w:rFonts w:ascii="Times New Roman" w:eastAsia="Times New Roman" w:hAnsi="Times New Roman" w:cs="Times New Roman"/>
          <w:sz w:val="24"/>
          <w:szCs w:val="24"/>
          <w:lang w:val="en-GB"/>
        </w:rPr>
        <w:footnoteReference w:id="6"/>
      </w:r>
      <w:r w:rsidR="00C06C87" w:rsidRPr="00773A1B">
        <w:rPr>
          <w:rFonts w:ascii="Times New Roman" w:eastAsia="Times New Roman" w:hAnsi="Times New Roman" w:cs="Times New Roman"/>
          <w:sz w:val="24"/>
          <w:szCs w:val="24"/>
          <w:lang w:val="en-GB"/>
        </w:rPr>
        <w:t>][</w:t>
      </w:r>
      <w:r w:rsidR="00C06C87" w:rsidRPr="00773A1B">
        <w:rPr>
          <w:rStyle w:val="FootnoteReference"/>
          <w:rFonts w:ascii="Times New Roman" w:eastAsia="Times New Roman" w:hAnsi="Times New Roman" w:cs="Times New Roman"/>
          <w:sz w:val="24"/>
          <w:szCs w:val="24"/>
          <w:lang w:val="en-GB"/>
        </w:rPr>
        <w:footnoteReference w:id="7"/>
      </w:r>
      <w:r w:rsidR="00C06C87" w:rsidRPr="00773A1B">
        <w:rPr>
          <w:rFonts w:ascii="Times New Roman" w:eastAsia="Times New Roman" w:hAnsi="Times New Roman" w:cs="Times New Roman"/>
          <w:sz w:val="24"/>
          <w:szCs w:val="24"/>
          <w:lang w:val="en-GB"/>
        </w:rPr>
        <w:t>]</w:t>
      </w:r>
    </w:p>
    <w:p w:rsidR="00B30221" w:rsidRPr="00773A1B" w:rsidRDefault="00B30221" w:rsidP="00B30221">
      <w:pPr>
        <w:shd w:val="clear" w:color="auto" w:fill="FFFFFF"/>
        <w:spacing w:after="0" w:line="240" w:lineRule="auto"/>
        <w:jc w:val="both"/>
        <w:rPr>
          <w:rFonts w:ascii="Times New Roman" w:eastAsia="Times New Roman" w:hAnsi="Times New Roman" w:cs="Times New Roman"/>
          <w:sz w:val="24"/>
          <w:szCs w:val="24"/>
          <w:lang w:val="en-GB"/>
        </w:rPr>
      </w:pPr>
      <w:r w:rsidRPr="00773A1B">
        <w:rPr>
          <w:rFonts w:ascii="Times New Roman" w:eastAsia="Times New Roman" w:hAnsi="Times New Roman" w:cs="Times New Roman"/>
          <w:sz w:val="24"/>
          <w:szCs w:val="24"/>
          <w:lang w:val="en-GB"/>
        </w:rPr>
        <w:t xml:space="preserve"> </w:t>
      </w:r>
    </w:p>
    <w:p w:rsidR="00B30221" w:rsidRPr="00773A1B" w:rsidRDefault="00B30221" w:rsidP="00B30221">
      <w:pPr>
        <w:spacing w:after="0" w:line="240" w:lineRule="auto"/>
        <w:jc w:val="both"/>
        <w:textAlignment w:val="baseline"/>
        <w:rPr>
          <w:rFonts w:ascii="Times New Roman" w:eastAsia="Times New Roman" w:hAnsi="Times New Roman" w:cs="Times New Roman"/>
          <w:sz w:val="24"/>
          <w:szCs w:val="24"/>
          <w:lang w:val="en-GB"/>
        </w:rPr>
      </w:pPr>
      <w:r w:rsidRPr="00322D73">
        <w:rPr>
          <w:rFonts w:ascii="Times New Roman" w:eastAsia="Times New Roman" w:hAnsi="Times New Roman" w:cs="Times New Roman"/>
          <w:sz w:val="24"/>
          <w:szCs w:val="24"/>
          <w:bdr w:val="none" w:sz="0" w:space="0" w:color="auto" w:frame="1"/>
          <w:lang w:val="en-GB"/>
        </w:rPr>
        <w:t xml:space="preserve">According to various estimates, 12,000 to 30,000 people were killed in Baku </w:t>
      </w:r>
      <w:r w:rsidRPr="00773A1B">
        <w:rPr>
          <w:rFonts w:ascii="Times New Roman" w:eastAsia="Times New Roman" w:hAnsi="Times New Roman" w:cs="Times New Roman"/>
          <w:sz w:val="24"/>
          <w:szCs w:val="24"/>
          <w:bdr w:val="none" w:sz="0" w:space="0" w:color="auto" w:frame="1"/>
          <w:lang w:val="en-GB"/>
        </w:rPr>
        <w:t xml:space="preserve">in three days alone. However, </w:t>
      </w:r>
      <w:proofErr w:type="spellStart"/>
      <w:r w:rsidR="005555C7" w:rsidRPr="00773A1B">
        <w:rPr>
          <w:rFonts w:ascii="Times New Roman" w:eastAsia="Times New Roman" w:hAnsi="Times New Roman" w:cs="Times New Roman"/>
          <w:sz w:val="24"/>
          <w:szCs w:val="24"/>
          <w:bdr w:val="none" w:sz="0" w:space="0" w:color="auto" w:frame="1"/>
          <w:lang w:val="en-GB"/>
        </w:rPr>
        <w:t>S.Shaumyan</w:t>
      </w:r>
      <w:proofErr w:type="spellEnd"/>
      <w:r w:rsidR="005555C7" w:rsidRPr="00773A1B">
        <w:rPr>
          <w:rFonts w:ascii="Times New Roman" w:eastAsia="Times New Roman" w:hAnsi="Times New Roman" w:cs="Times New Roman"/>
          <w:sz w:val="24"/>
          <w:szCs w:val="24"/>
          <w:bdr w:val="none" w:sz="0" w:space="0" w:color="auto" w:frame="1"/>
          <w:lang w:val="en-GB"/>
        </w:rPr>
        <w:t xml:space="preserve">, the </w:t>
      </w:r>
      <w:r w:rsidR="00A84A03" w:rsidRPr="00773A1B">
        <w:rPr>
          <w:rFonts w:ascii="Times New Roman" w:eastAsia="Times New Roman" w:hAnsi="Times New Roman" w:cs="Times New Roman"/>
          <w:sz w:val="24"/>
          <w:szCs w:val="24"/>
          <w:bdr w:val="none" w:sz="0" w:space="0" w:color="auto" w:frame="1"/>
          <w:lang w:val="en-GB"/>
        </w:rPr>
        <w:t xml:space="preserve">Chairman of </w:t>
      </w:r>
      <w:r w:rsidRPr="00773A1B">
        <w:rPr>
          <w:rFonts w:ascii="Times New Roman" w:eastAsia="Times New Roman" w:hAnsi="Times New Roman" w:cs="Times New Roman"/>
          <w:sz w:val="24"/>
          <w:szCs w:val="24"/>
          <w:bdr w:val="none" w:sz="0" w:space="0" w:color="auto" w:frame="1"/>
          <w:lang w:val="en-GB"/>
        </w:rPr>
        <w:t>Baku Soviet</w:t>
      </w:r>
      <w:r w:rsidR="005555C7" w:rsidRPr="00773A1B">
        <w:rPr>
          <w:rFonts w:ascii="Times New Roman" w:eastAsia="Times New Roman" w:hAnsi="Times New Roman" w:cs="Times New Roman"/>
          <w:sz w:val="24"/>
          <w:szCs w:val="24"/>
          <w:bdr w:val="none" w:sz="0" w:space="0" w:color="auto" w:frame="1"/>
          <w:lang w:val="en-GB"/>
        </w:rPr>
        <w:t>,</w:t>
      </w:r>
      <w:r w:rsidRPr="00773A1B">
        <w:rPr>
          <w:rFonts w:ascii="Times New Roman" w:eastAsia="Times New Roman" w:hAnsi="Times New Roman" w:cs="Times New Roman"/>
          <w:sz w:val="24"/>
          <w:szCs w:val="24"/>
          <w:bdr w:val="none" w:sz="0" w:space="0" w:color="auto" w:frame="1"/>
          <w:lang w:val="en-GB"/>
        </w:rPr>
        <w:t xml:space="preserve"> did not hide his satisfaction: "We were frightened by the national structure of our city. We were afraid that the fight might assume an unwanted colouration. We even had to resort to the Armenian </w:t>
      </w:r>
      <w:proofErr w:type="spellStart"/>
      <w:r w:rsidRPr="00773A1B">
        <w:rPr>
          <w:rFonts w:ascii="Times New Roman" w:eastAsia="Times New Roman" w:hAnsi="Times New Roman" w:cs="Times New Roman"/>
          <w:sz w:val="24"/>
          <w:szCs w:val="24"/>
          <w:bdr w:val="none" w:sz="0" w:space="0" w:color="auto" w:frame="1"/>
          <w:lang w:val="en-GB"/>
        </w:rPr>
        <w:t>Dashnak</w:t>
      </w:r>
      <w:proofErr w:type="spellEnd"/>
      <w:r w:rsidRPr="00773A1B">
        <w:rPr>
          <w:rFonts w:ascii="Times New Roman" w:eastAsia="Times New Roman" w:hAnsi="Times New Roman" w:cs="Times New Roman"/>
          <w:sz w:val="24"/>
          <w:szCs w:val="24"/>
          <w:bdr w:val="none" w:sz="0" w:space="0" w:color="auto" w:frame="1"/>
          <w:lang w:val="en-GB"/>
        </w:rPr>
        <w:t xml:space="preserve"> Regiment. We could not even allow ourselves the luxury of refusing their services. The Armenian National Council carried out arrests, searches, requisitions, etc. on its own. However, the victory is so great that it does little to overshadow the reality"</w:t>
      </w:r>
      <w:r w:rsidR="005555C7" w:rsidRPr="00773A1B">
        <w:rPr>
          <w:rFonts w:ascii="Times New Roman" w:eastAsia="Times New Roman" w:hAnsi="Times New Roman" w:cs="Times New Roman"/>
          <w:sz w:val="24"/>
          <w:szCs w:val="24"/>
          <w:bdr w:val="none" w:sz="0" w:space="0" w:color="auto" w:frame="1"/>
          <w:lang w:val="en-GB"/>
        </w:rPr>
        <w:t>.</w:t>
      </w:r>
      <w:r w:rsidR="00A84A03" w:rsidRPr="00773A1B">
        <w:rPr>
          <w:rFonts w:ascii="Times New Roman" w:eastAsia="Times New Roman" w:hAnsi="Times New Roman" w:cs="Times New Roman"/>
          <w:sz w:val="24"/>
          <w:szCs w:val="24"/>
          <w:bdr w:val="none" w:sz="0" w:space="0" w:color="auto" w:frame="1"/>
          <w:lang w:val="en-GB"/>
        </w:rPr>
        <w:t xml:space="preserve"> </w:t>
      </w:r>
      <w:r w:rsidRPr="00773A1B">
        <w:rPr>
          <w:rFonts w:ascii="Times New Roman" w:eastAsia="Times New Roman" w:hAnsi="Times New Roman" w:cs="Times New Roman"/>
          <w:sz w:val="24"/>
          <w:szCs w:val="24"/>
          <w:bdr w:val="none" w:sz="0" w:space="0" w:color="auto" w:frame="1"/>
          <w:lang w:val="en-GB"/>
        </w:rPr>
        <w:t>Baku Soviet</w:t>
      </w:r>
      <w:r w:rsidR="000E6836" w:rsidRPr="00773A1B">
        <w:rPr>
          <w:rFonts w:ascii="Times New Roman" w:eastAsia="Times New Roman" w:hAnsi="Times New Roman" w:cs="Times New Roman"/>
          <w:sz w:val="24"/>
          <w:szCs w:val="24"/>
          <w:bdr w:val="none" w:sz="0" w:space="0" w:color="auto" w:frame="1"/>
          <w:lang w:val="en-GB"/>
        </w:rPr>
        <w:t>’s reliance</w:t>
      </w:r>
      <w:r w:rsidRPr="00773A1B">
        <w:rPr>
          <w:rFonts w:ascii="Times New Roman" w:eastAsia="Times New Roman" w:hAnsi="Times New Roman" w:cs="Times New Roman"/>
          <w:sz w:val="24"/>
          <w:szCs w:val="24"/>
          <w:bdr w:val="none" w:sz="0" w:space="0" w:color="auto" w:frame="1"/>
          <w:lang w:val="en-GB"/>
        </w:rPr>
        <w:t xml:space="preserve"> on the </w:t>
      </w:r>
      <w:proofErr w:type="spellStart"/>
      <w:r w:rsidRPr="00773A1B">
        <w:rPr>
          <w:rFonts w:ascii="Times New Roman" w:eastAsia="Times New Roman" w:hAnsi="Times New Roman" w:cs="Times New Roman"/>
          <w:sz w:val="24"/>
          <w:szCs w:val="24"/>
          <w:bdr w:val="none" w:sz="0" w:space="0" w:color="auto" w:frame="1"/>
          <w:lang w:val="en-GB"/>
        </w:rPr>
        <w:t>Dashnak</w:t>
      </w:r>
      <w:proofErr w:type="spellEnd"/>
      <w:r w:rsidRPr="00773A1B">
        <w:rPr>
          <w:rFonts w:ascii="Times New Roman" w:eastAsia="Times New Roman" w:hAnsi="Times New Roman" w:cs="Times New Roman"/>
          <w:sz w:val="24"/>
          <w:szCs w:val="24"/>
          <w:bdr w:val="none" w:sz="0" w:space="0" w:color="auto" w:frame="1"/>
          <w:lang w:val="en-GB"/>
        </w:rPr>
        <w:t xml:space="preserve"> forces caused outrage among the Bolsheviks of other nationalities. One of the witnesses of the genocide of Azerbaijanis, Bolshevik </w:t>
      </w:r>
      <w:proofErr w:type="spellStart"/>
      <w:r w:rsidRPr="00773A1B">
        <w:rPr>
          <w:rFonts w:ascii="Times New Roman" w:eastAsia="Times New Roman" w:hAnsi="Times New Roman" w:cs="Times New Roman"/>
          <w:sz w:val="24"/>
          <w:szCs w:val="24"/>
          <w:bdr w:val="none" w:sz="0" w:space="0" w:color="auto" w:frame="1"/>
          <w:lang w:val="en-GB"/>
        </w:rPr>
        <w:t>Blyumin</w:t>
      </w:r>
      <w:proofErr w:type="spellEnd"/>
      <w:r w:rsidRPr="00773A1B">
        <w:rPr>
          <w:rFonts w:ascii="Times New Roman" w:eastAsia="Times New Roman" w:hAnsi="Times New Roman" w:cs="Times New Roman"/>
          <w:sz w:val="24"/>
          <w:szCs w:val="24"/>
          <w:bdr w:val="none" w:sz="0" w:space="0" w:color="auto" w:frame="1"/>
          <w:lang w:val="en-GB"/>
        </w:rPr>
        <w:t>, later noted in his memoirs</w:t>
      </w:r>
      <w:r w:rsidR="000E6836" w:rsidRPr="00773A1B">
        <w:rPr>
          <w:rFonts w:ascii="Times New Roman" w:eastAsia="Times New Roman" w:hAnsi="Times New Roman" w:cs="Times New Roman"/>
          <w:sz w:val="24"/>
          <w:szCs w:val="24"/>
          <w:bdr w:val="none" w:sz="0" w:space="0" w:color="auto" w:frame="1"/>
          <w:lang w:val="en-GB"/>
        </w:rPr>
        <w:t>,</w:t>
      </w:r>
      <w:r w:rsidRPr="00773A1B">
        <w:rPr>
          <w:rFonts w:ascii="Times New Roman" w:eastAsia="Times New Roman" w:hAnsi="Times New Roman" w:cs="Times New Roman"/>
          <w:sz w:val="24"/>
          <w:szCs w:val="24"/>
          <w:bdr w:val="none" w:sz="0" w:space="0" w:color="auto" w:frame="1"/>
          <w:lang w:val="en-GB"/>
        </w:rPr>
        <w:t xml:space="preserve"> "With the advent of the events of 1918, we resorted to </w:t>
      </w:r>
      <w:proofErr w:type="spellStart"/>
      <w:r w:rsidRPr="00773A1B">
        <w:rPr>
          <w:rFonts w:ascii="Times New Roman" w:eastAsia="Times New Roman" w:hAnsi="Times New Roman" w:cs="Times New Roman"/>
          <w:sz w:val="24"/>
          <w:szCs w:val="24"/>
          <w:bdr w:val="none" w:sz="0" w:space="0" w:color="auto" w:frame="1"/>
          <w:lang w:val="en-GB"/>
        </w:rPr>
        <w:t>Dashnak</w:t>
      </w:r>
      <w:proofErr w:type="spellEnd"/>
      <w:r w:rsidRPr="00773A1B">
        <w:rPr>
          <w:rFonts w:ascii="Times New Roman" w:eastAsia="Times New Roman" w:hAnsi="Times New Roman" w:cs="Times New Roman"/>
          <w:sz w:val="24"/>
          <w:szCs w:val="24"/>
          <w:bdr w:val="none" w:sz="0" w:space="0" w:color="auto" w:frame="1"/>
          <w:lang w:val="en-GB"/>
        </w:rPr>
        <w:t xml:space="preserve"> troops, as we had no armed forces of our own. Still, </w:t>
      </w:r>
      <w:proofErr w:type="spellStart"/>
      <w:r w:rsidRPr="00773A1B">
        <w:rPr>
          <w:rFonts w:ascii="Times New Roman" w:eastAsia="Times New Roman" w:hAnsi="Times New Roman" w:cs="Times New Roman"/>
          <w:sz w:val="24"/>
          <w:szCs w:val="24"/>
          <w:bdr w:val="none" w:sz="0" w:space="0" w:color="auto" w:frame="1"/>
          <w:lang w:val="en-GB"/>
        </w:rPr>
        <w:t>Dashnak</w:t>
      </w:r>
      <w:proofErr w:type="spellEnd"/>
      <w:r w:rsidRPr="00773A1B">
        <w:rPr>
          <w:rFonts w:ascii="Times New Roman" w:eastAsia="Times New Roman" w:hAnsi="Times New Roman" w:cs="Times New Roman"/>
          <w:sz w:val="24"/>
          <w:szCs w:val="24"/>
          <w:bdr w:val="none" w:sz="0" w:space="0" w:color="auto" w:frame="1"/>
          <w:lang w:val="en-GB"/>
        </w:rPr>
        <w:t xml:space="preserve"> troops did their dirty work. They turned a civil war into a national cleansing, having slaughtered up to 20,000 poor </w:t>
      </w:r>
      <w:r w:rsidR="00202832" w:rsidRPr="00773A1B">
        <w:rPr>
          <w:rFonts w:ascii="Times New Roman" w:eastAsia="Times New Roman" w:hAnsi="Times New Roman" w:cs="Times New Roman"/>
          <w:sz w:val="24"/>
          <w:szCs w:val="24"/>
          <w:bdr w:val="none" w:sz="0" w:space="0" w:color="auto" w:frame="1"/>
          <w:lang w:val="en-GB"/>
        </w:rPr>
        <w:t>Azerbaijanis</w:t>
      </w:r>
      <w:r w:rsidRPr="00773A1B">
        <w:rPr>
          <w:rFonts w:ascii="Times New Roman" w:eastAsia="Times New Roman" w:hAnsi="Times New Roman" w:cs="Times New Roman"/>
          <w:sz w:val="24"/>
          <w:szCs w:val="24"/>
          <w:bdr w:val="none" w:sz="0" w:space="0" w:color="auto" w:frame="1"/>
          <w:lang w:val="en-GB"/>
        </w:rPr>
        <w:t>"</w:t>
      </w:r>
      <w:r w:rsidR="00202832" w:rsidRPr="00773A1B">
        <w:rPr>
          <w:rFonts w:ascii="Times New Roman" w:eastAsia="Times New Roman" w:hAnsi="Times New Roman" w:cs="Times New Roman"/>
          <w:sz w:val="24"/>
          <w:szCs w:val="24"/>
          <w:bdr w:val="none" w:sz="0" w:space="0" w:color="auto" w:frame="1"/>
          <w:lang w:val="en-GB"/>
        </w:rPr>
        <w:t>.</w:t>
      </w:r>
      <w:r w:rsidR="00FD2ECC" w:rsidRPr="00773A1B">
        <w:rPr>
          <w:rStyle w:val="FootnoteReference"/>
          <w:rFonts w:ascii="Times New Roman" w:eastAsia="Times New Roman" w:hAnsi="Times New Roman" w:cs="Times New Roman"/>
          <w:sz w:val="24"/>
          <w:szCs w:val="24"/>
          <w:bdr w:val="none" w:sz="0" w:space="0" w:color="auto" w:frame="1"/>
          <w:lang w:val="en-GB"/>
        </w:rPr>
        <w:footnoteReference w:id="8"/>
      </w:r>
    </w:p>
    <w:p w:rsidR="00B30221" w:rsidRPr="00B30221" w:rsidRDefault="00B30221" w:rsidP="00B30221">
      <w:pPr>
        <w:spacing w:after="0" w:line="240" w:lineRule="auto"/>
        <w:jc w:val="both"/>
        <w:textAlignment w:val="baseline"/>
        <w:rPr>
          <w:rFonts w:ascii="Times New Roman" w:eastAsia="Times New Roman" w:hAnsi="Times New Roman" w:cs="Times New Roman"/>
          <w:sz w:val="24"/>
          <w:szCs w:val="24"/>
          <w:bdr w:val="none" w:sz="0" w:space="0" w:color="auto" w:frame="1"/>
          <w:lang w:val="en-GB"/>
        </w:rPr>
      </w:pPr>
    </w:p>
    <w:p w:rsidR="00202832" w:rsidRDefault="00B30221" w:rsidP="00B30221">
      <w:pPr>
        <w:spacing w:after="0" w:line="240" w:lineRule="auto"/>
        <w:jc w:val="both"/>
        <w:rPr>
          <w:rFonts w:ascii="Times New Roman" w:hAnsi="Times New Roman" w:cs="Times New Roman"/>
          <w:sz w:val="24"/>
          <w:szCs w:val="24"/>
          <w:lang w:val="en-GB"/>
        </w:rPr>
      </w:pPr>
      <w:r w:rsidRPr="00B30221">
        <w:rPr>
          <w:rFonts w:ascii="Times New Roman" w:hAnsi="Times New Roman" w:cs="Times New Roman"/>
          <w:sz w:val="24"/>
          <w:szCs w:val="24"/>
          <w:lang w:val="en-GB"/>
        </w:rPr>
        <w:t xml:space="preserve">The March events of 1918 became the focus of attention following the proclamation of </w:t>
      </w:r>
      <w:r w:rsidR="00202832" w:rsidRPr="00B30221">
        <w:rPr>
          <w:rFonts w:ascii="Times New Roman" w:eastAsia="Times New Roman" w:hAnsi="Times New Roman" w:cs="Times New Roman"/>
          <w:sz w:val="24"/>
          <w:szCs w:val="24"/>
          <w:lang w:val="en-GB"/>
        </w:rPr>
        <w:t xml:space="preserve">Azerbaijan Democratic Republic </w:t>
      </w:r>
      <w:r w:rsidR="00202832">
        <w:rPr>
          <w:rFonts w:ascii="Times New Roman" w:eastAsia="Times New Roman" w:hAnsi="Times New Roman" w:cs="Times New Roman"/>
          <w:sz w:val="24"/>
          <w:szCs w:val="24"/>
          <w:lang w:val="en-GB"/>
        </w:rPr>
        <w:t>(</w:t>
      </w:r>
      <w:r w:rsidRPr="00B30221">
        <w:rPr>
          <w:rFonts w:ascii="Times New Roman" w:hAnsi="Times New Roman" w:cs="Times New Roman"/>
          <w:sz w:val="24"/>
          <w:szCs w:val="24"/>
          <w:lang w:val="en-GB"/>
        </w:rPr>
        <w:t>ADR</w:t>
      </w:r>
      <w:r w:rsidR="00202832">
        <w:rPr>
          <w:rFonts w:ascii="Times New Roman" w:hAnsi="Times New Roman" w:cs="Times New Roman"/>
          <w:sz w:val="24"/>
          <w:szCs w:val="24"/>
          <w:lang w:val="en-GB"/>
        </w:rPr>
        <w:t>). T</w:t>
      </w:r>
      <w:r w:rsidRPr="00B30221">
        <w:rPr>
          <w:rFonts w:ascii="Times New Roman" w:hAnsi="Times New Roman" w:cs="Times New Roman"/>
          <w:sz w:val="24"/>
          <w:szCs w:val="24"/>
          <w:lang w:val="en-GB"/>
        </w:rPr>
        <w:t xml:space="preserve">he </w:t>
      </w:r>
      <w:r w:rsidRPr="00B30221">
        <w:rPr>
          <w:rFonts w:ascii="Times New Roman" w:eastAsia="Times New Roman" w:hAnsi="Times New Roman" w:cs="Times New Roman"/>
          <w:bCs/>
          <w:sz w:val="24"/>
          <w:szCs w:val="24"/>
          <w:shd w:val="clear" w:color="auto" w:fill="FFFFFF"/>
          <w:lang w:val="en-GB"/>
        </w:rPr>
        <w:t>Extraordinary Investigation Commission (EIC) was established</w:t>
      </w:r>
      <w:r w:rsidR="00202832">
        <w:rPr>
          <w:rFonts w:ascii="Times New Roman" w:eastAsia="Times New Roman" w:hAnsi="Times New Roman" w:cs="Times New Roman"/>
          <w:bCs/>
          <w:sz w:val="24"/>
          <w:szCs w:val="24"/>
          <w:shd w:val="clear" w:color="auto" w:fill="FFFFFF"/>
          <w:lang w:val="en-GB"/>
        </w:rPr>
        <w:t xml:space="preserve"> by ADR </w:t>
      </w:r>
      <w:r w:rsidRPr="00B30221">
        <w:rPr>
          <w:rFonts w:ascii="Times New Roman" w:eastAsia="Times New Roman" w:hAnsi="Times New Roman" w:cs="Times New Roman"/>
          <w:bCs/>
          <w:sz w:val="24"/>
          <w:szCs w:val="24"/>
          <w:shd w:val="clear" w:color="auto" w:fill="FFFFFF"/>
          <w:lang w:val="en-GB"/>
        </w:rPr>
        <w:t xml:space="preserve">on July 15, 1918 in order to investigate the violence against </w:t>
      </w:r>
      <w:r w:rsidR="00202832">
        <w:rPr>
          <w:rFonts w:ascii="Times New Roman" w:eastAsia="Times New Roman" w:hAnsi="Times New Roman" w:cs="Times New Roman"/>
          <w:bCs/>
          <w:sz w:val="24"/>
          <w:szCs w:val="24"/>
          <w:shd w:val="clear" w:color="auto" w:fill="FFFFFF"/>
          <w:lang w:val="en-GB"/>
        </w:rPr>
        <w:t xml:space="preserve">Azerbaijani </w:t>
      </w:r>
      <w:r w:rsidRPr="00B30221">
        <w:rPr>
          <w:rFonts w:ascii="Times New Roman" w:eastAsia="Times New Roman" w:hAnsi="Times New Roman" w:cs="Times New Roman"/>
          <w:bCs/>
          <w:sz w:val="24"/>
          <w:szCs w:val="24"/>
          <w:shd w:val="clear" w:color="auto" w:fill="FFFFFF"/>
          <w:lang w:val="en-GB"/>
        </w:rPr>
        <w:t xml:space="preserve">population. </w:t>
      </w:r>
      <w:r w:rsidR="000E6836">
        <w:rPr>
          <w:rFonts w:ascii="Times New Roman" w:eastAsia="Times New Roman" w:hAnsi="Times New Roman" w:cs="Times New Roman"/>
          <w:bCs/>
          <w:sz w:val="24"/>
          <w:szCs w:val="24"/>
          <w:shd w:val="clear" w:color="auto" w:fill="FFFFFF"/>
          <w:lang w:val="en-GB"/>
        </w:rPr>
        <w:t>An i</w:t>
      </w:r>
      <w:r w:rsidR="004E4C9F" w:rsidRPr="00B30221">
        <w:rPr>
          <w:rFonts w:ascii="Times New Roman" w:eastAsia="Times New Roman" w:hAnsi="Times New Roman" w:cs="Times New Roman"/>
          <w:bCs/>
          <w:sz w:val="24"/>
          <w:szCs w:val="24"/>
          <w:shd w:val="clear" w:color="auto" w:fill="FFFFFF"/>
          <w:lang w:val="en-GB"/>
        </w:rPr>
        <w:t>mportant trait of this commission was that it was comprised of the best lawyers of that time representing different nationalities – Russians, Jewish, Polish, Georgians and even Armenians. These factors testify competence and impartiality of</w:t>
      </w:r>
      <w:r w:rsidR="000E6836">
        <w:rPr>
          <w:rFonts w:ascii="Times New Roman" w:eastAsia="Times New Roman" w:hAnsi="Times New Roman" w:cs="Times New Roman"/>
          <w:bCs/>
          <w:sz w:val="24"/>
          <w:szCs w:val="24"/>
          <w:shd w:val="clear" w:color="auto" w:fill="FFFFFF"/>
          <w:lang w:val="en-GB"/>
        </w:rPr>
        <w:t xml:space="preserve"> the</w:t>
      </w:r>
      <w:r w:rsidR="004E4C9F" w:rsidRPr="00B30221">
        <w:rPr>
          <w:rFonts w:ascii="Times New Roman" w:eastAsia="Times New Roman" w:hAnsi="Times New Roman" w:cs="Times New Roman"/>
          <w:bCs/>
          <w:sz w:val="24"/>
          <w:szCs w:val="24"/>
          <w:shd w:val="clear" w:color="auto" w:fill="FFFFFF"/>
          <w:lang w:val="en-GB"/>
        </w:rPr>
        <w:t xml:space="preserve"> EIC. Materials collected by</w:t>
      </w:r>
      <w:r w:rsidR="000E6836">
        <w:rPr>
          <w:rFonts w:ascii="Times New Roman" w:eastAsia="Times New Roman" w:hAnsi="Times New Roman" w:cs="Times New Roman"/>
          <w:bCs/>
          <w:sz w:val="24"/>
          <w:szCs w:val="24"/>
          <w:shd w:val="clear" w:color="auto" w:fill="FFFFFF"/>
          <w:lang w:val="en-GB"/>
        </w:rPr>
        <w:t xml:space="preserve"> the</w:t>
      </w:r>
      <w:r w:rsidR="004E4C9F" w:rsidRPr="00B30221">
        <w:rPr>
          <w:rFonts w:ascii="Times New Roman" w:eastAsia="Times New Roman" w:hAnsi="Times New Roman" w:cs="Times New Roman"/>
          <w:bCs/>
          <w:sz w:val="24"/>
          <w:szCs w:val="24"/>
          <w:shd w:val="clear" w:color="auto" w:fill="FFFFFF"/>
          <w:lang w:val="en-GB"/>
        </w:rPr>
        <w:t xml:space="preserve"> EIC by August 1919 filed in 36 volumes and 3,500 pages. Based on this evidence, the EIC prepared 128 reports and drafts to file lawsuits against 194 persons accused of different crimes against </w:t>
      </w:r>
      <w:r w:rsidR="00C133CC">
        <w:rPr>
          <w:rFonts w:ascii="Times New Roman" w:eastAsia="Times New Roman" w:hAnsi="Times New Roman" w:cs="Times New Roman"/>
          <w:bCs/>
          <w:sz w:val="24"/>
          <w:szCs w:val="24"/>
          <w:shd w:val="clear" w:color="auto" w:fill="FFFFFF"/>
          <w:lang w:val="en-GB"/>
        </w:rPr>
        <w:t xml:space="preserve">a </w:t>
      </w:r>
      <w:r w:rsidR="004E4C9F" w:rsidRPr="00B30221">
        <w:rPr>
          <w:rFonts w:ascii="Times New Roman" w:eastAsia="Times New Roman" w:hAnsi="Times New Roman" w:cs="Times New Roman"/>
          <w:bCs/>
          <w:sz w:val="24"/>
          <w:szCs w:val="24"/>
          <w:shd w:val="clear" w:color="auto" w:fill="FFFFFF"/>
          <w:lang w:val="en-GB"/>
        </w:rPr>
        <w:t xml:space="preserve">peaceful population. Thus, </w:t>
      </w:r>
      <w:r w:rsidR="00C133CC">
        <w:rPr>
          <w:rFonts w:ascii="Times New Roman" w:eastAsia="Times New Roman" w:hAnsi="Times New Roman" w:cs="Times New Roman"/>
          <w:bCs/>
          <w:sz w:val="24"/>
          <w:szCs w:val="24"/>
          <w:shd w:val="clear" w:color="auto" w:fill="FFFFFF"/>
          <w:lang w:val="en-GB"/>
        </w:rPr>
        <w:t xml:space="preserve">by mid-August, </w:t>
      </w:r>
      <w:r w:rsidR="004E4C9F" w:rsidRPr="00B30221">
        <w:rPr>
          <w:rFonts w:ascii="Times New Roman" w:eastAsia="Times New Roman" w:hAnsi="Times New Roman" w:cs="Times New Roman"/>
          <w:bCs/>
          <w:sz w:val="24"/>
          <w:szCs w:val="24"/>
          <w:shd w:val="clear" w:color="auto" w:fill="FFFFFF"/>
          <w:lang w:val="en-GB"/>
        </w:rPr>
        <w:t xml:space="preserve">24 people in </w:t>
      </w:r>
      <w:r w:rsidR="00EE0231">
        <w:rPr>
          <w:rFonts w:ascii="Times New Roman" w:eastAsia="Times New Roman" w:hAnsi="Times New Roman" w:cs="Times New Roman"/>
          <w:bCs/>
          <w:sz w:val="24"/>
          <w:szCs w:val="24"/>
          <w:shd w:val="clear" w:color="auto" w:fill="FFFFFF"/>
          <w:lang w:val="en-GB"/>
        </w:rPr>
        <w:t xml:space="preserve">Baku and about 100 people in </w:t>
      </w:r>
      <w:proofErr w:type="spellStart"/>
      <w:r w:rsidR="00EE0231">
        <w:rPr>
          <w:rFonts w:ascii="Times New Roman" w:eastAsia="Times New Roman" w:hAnsi="Times New Roman" w:cs="Times New Roman"/>
          <w:bCs/>
          <w:sz w:val="24"/>
          <w:szCs w:val="24"/>
          <w:shd w:val="clear" w:color="auto" w:fill="FFFFFF"/>
          <w:lang w:val="en-GB"/>
        </w:rPr>
        <w:t>Sha</w:t>
      </w:r>
      <w:r w:rsidR="004E4C9F" w:rsidRPr="00B30221">
        <w:rPr>
          <w:rFonts w:ascii="Times New Roman" w:eastAsia="Times New Roman" w:hAnsi="Times New Roman" w:cs="Times New Roman"/>
          <w:bCs/>
          <w:sz w:val="24"/>
          <w:szCs w:val="24"/>
          <w:shd w:val="clear" w:color="auto" w:fill="FFFFFF"/>
          <w:lang w:val="en-GB"/>
        </w:rPr>
        <w:t>makh</w:t>
      </w:r>
      <w:r w:rsidR="00EE0231">
        <w:rPr>
          <w:rFonts w:ascii="Times New Roman" w:eastAsia="Times New Roman" w:hAnsi="Times New Roman" w:cs="Times New Roman"/>
          <w:bCs/>
          <w:sz w:val="24"/>
          <w:szCs w:val="24"/>
          <w:shd w:val="clear" w:color="auto" w:fill="FFFFFF"/>
          <w:lang w:val="en-GB"/>
        </w:rPr>
        <w:t>y</w:t>
      </w:r>
      <w:proofErr w:type="spellEnd"/>
      <w:r w:rsidR="00C133CC">
        <w:rPr>
          <w:rFonts w:ascii="Times New Roman" w:eastAsia="Times New Roman" w:hAnsi="Times New Roman" w:cs="Times New Roman"/>
          <w:bCs/>
          <w:sz w:val="24"/>
          <w:szCs w:val="24"/>
          <w:shd w:val="clear" w:color="auto" w:fill="FFFFFF"/>
          <w:lang w:val="en-GB"/>
        </w:rPr>
        <w:t xml:space="preserve"> were arrested</w:t>
      </w:r>
      <w:r w:rsidR="004E4C9F" w:rsidRPr="00B30221">
        <w:rPr>
          <w:rFonts w:ascii="Times New Roman" w:eastAsia="Times New Roman" w:hAnsi="Times New Roman" w:cs="Times New Roman"/>
          <w:bCs/>
          <w:sz w:val="24"/>
          <w:szCs w:val="24"/>
          <w:shd w:val="clear" w:color="auto" w:fill="FFFFFF"/>
          <w:lang w:val="en-GB"/>
        </w:rPr>
        <w:t xml:space="preserve">. </w:t>
      </w:r>
      <w:r w:rsidR="00202832" w:rsidRPr="002828C1">
        <w:rPr>
          <w:rFonts w:ascii="Times New Roman" w:hAnsi="Times New Roman" w:cs="Times New Roman"/>
          <w:sz w:val="24"/>
          <w:szCs w:val="24"/>
          <w:lang w:val="en-GB"/>
        </w:rPr>
        <w:t>T</w:t>
      </w:r>
      <w:r w:rsidRPr="00B30221">
        <w:rPr>
          <w:rFonts w:ascii="Times New Roman" w:hAnsi="Times New Roman" w:cs="Times New Roman"/>
          <w:sz w:val="24"/>
          <w:szCs w:val="24"/>
          <w:lang w:val="en-GB"/>
        </w:rPr>
        <w:t xml:space="preserve">his was the first attempt </w:t>
      </w:r>
      <w:r w:rsidR="00C133CC">
        <w:rPr>
          <w:rFonts w:ascii="Times New Roman" w:hAnsi="Times New Roman" w:cs="Times New Roman"/>
          <w:sz w:val="24"/>
          <w:szCs w:val="24"/>
          <w:lang w:val="en-GB"/>
        </w:rPr>
        <w:t>to conduct a</w:t>
      </w:r>
      <w:r w:rsidRPr="00B30221">
        <w:rPr>
          <w:rFonts w:ascii="Times New Roman" w:hAnsi="Times New Roman" w:cs="Times New Roman"/>
          <w:sz w:val="24"/>
          <w:szCs w:val="24"/>
          <w:lang w:val="en-GB"/>
        </w:rPr>
        <w:t xml:space="preserve"> political </w:t>
      </w:r>
      <w:r w:rsidR="004E4C9F" w:rsidRPr="002828C1">
        <w:rPr>
          <w:rFonts w:ascii="Times New Roman" w:hAnsi="Times New Roman" w:cs="Times New Roman"/>
          <w:sz w:val="24"/>
          <w:szCs w:val="24"/>
          <w:lang w:val="en-GB"/>
        </w:rPr>
        <w:t xml:space="preserve">and legal </w:t>
      </w:r>
      <w:r w:rsidRPr="00B30221">
        <w:rPr>
          <w:rFonts w:ascii="Times New Roman" w:hAnsi="Times New Roman" w:cs="Times New Roman"/>
          <w:sz w:val="24"/>
          <w:szCs w:val="24"/>
          <w:lang w:val="en-GB"/>
        </w:rPr>
        <w:t>assessment of the policy of genocide perpetrated against the Azerbaijanis</w:t>
      </w:r>
      <w:r w:rsidR="00202832" w:rsidRPr="002828C1">
        <w:rPr>
          <w:rFonts w:ascii="Times New Roman" w:hAnsi="Times New Roman" w:cs="Times New Roman"/>
          <w:sz w:val="24"/>
          <w:szCs w:val="24"/>
          <w:lang w:val="en-GB"/>
        </w:rPr>
        <w:t>.</w:t>
      </w:r>
      <w:r w:rsidRPr="00B30221">
        <w:rPr>
          <w:rFonts w:ascii="Times New Roman" w:hAnsi="Times New Roman" w:cs="Times New Roman"/>
          <w:sz w:val="24"/>
          <w:szCs w:val="24"/>
          <w:lang w:val="en-GB"/>
        </w:rPr>
        <w:t xml:space="preserve"> However, the demise of the Azerbaijan Democratic Republic made it impossible to complete this work. </w:t>
      </w:r>
    </w:p>
    <w:p w:rsidR="00202832" w:rsidRDefault="00202832" w:rsidP="00B30221">
      <w:pPr>
        <w:spacing w:after="0" w:line="240" w:lineRule="auto"/>
        <w:jc w:val="both"/>
        <w:rPr>
          <w:rFonts w:ascii="Times New Roman" w:hAnsi="Times New Roman" w:cs="Times New Roman"/>
          <w:sz w:val="24"/>
          <w:szCs w:val="24"/>
          <w:lang w:val="en-GB"/>
        </w:rPr>
      </w:pPr>
    </w:p>
    <w:p w:rsidR="003B781A" w:rsidRPr="00B30221" w:rsidRDefault="004E4C9F">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GB"/>
        </w:rPr>
      </w:pPr>
      <w:r>
        <w:rPr>
          <w:rFonts w:ascii="Times New Roman" w:eastAsia="Times New Roman" w:hAnsi="Times New Roman" w:cs="Times New Roman"/>
          <w:sz w:val="24"/>
          <w:szCs w:val="24"/>
          <w:lang w:val="en-GB"/>
        </w:rPr>
        <w:t xml:space="preserve">After </w:t>
      </w:r>
      <w:r w:rsidR="00C133CC">
        <w:rPr>
          <w:rFonts w:ascii="Times New Roman" w:eastAsia="Times New Roman" w:hAnsi="Times New Roman" w:cs="Times New Roman"/>
          <w:sz w:val="24"/>
          <w:szCs w:val="24"/>
          <w:lang w:val="en-GB"/>
        </w:rPr>
        <w:t>restoring its</w:t>
      </w:r>
      <w:r>
        <w:rPr>
          <w:rFonts w:ascii="Times New Roman" w:eastAsia="Times New Roman" w:hAnsi="Times New Roman" w:cs="Times New Roman"/>
          <w:sz w:val="24"/>
          <w:szCs w:val="24"/>
          <w:lang w:val="en-GB"/>
        </w:rPr>
        <w:t xml:space="preserve"> </w:t>
      </w:r>
      <w:r w:rsidR="00B30221" w:rsidRPr="00B30221">
        <w:rPr>
          <w:rFonts w:ascii="Times New Roman" w:eastAsia="Times New Roman" w:hAnsi="Times New Roman" w:cs="Times New Roman"/>
          <w:sz w:val="24"/>
          <w:szCs w:val="24"/>
          <w:lang w:val="en-GB"/>
        </w:rPr>
        <w:t xml:space="preserve">independence </w:t>
      </w:r>
      <w:r>
        <w:rPr>
          <w:rFonts w:ascii="Times New Roman" w:eastAsia="Times New Roman" w:hAnsi="Times New Roman" w:cs="Times New Roman"/>
          <w:sz w:val="24"/>
          <w:szCs w:val="24"/>
          <w:lang w:val="en-GB"/>
        </w:rPr>
        <w:t>in 1991</w:t>
      </w:r>
      <w:r w:rsidR="00C133C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w:t>
      </w:r>
      <w:r w:rsidRPr="00B30221">
        <w:rPr>
          <w:rFonts w:ascii="Times New Roman" w:eastAsia="Times New Roman" w:hAnsi="Times New Roman" w:cs="Times New Roman"/>
          <w:sz w:val="24"/>
          <w:szCs w:val="24"/>
          <w:lang w:val="en-GB"/>
        </w:rPr>
        <w:t xml:space="preserve">he Republic of Azerbaijan </w:t>
      </w:r>
      <w:r w:rsidR="00C133CC">
        <w:rPr>
          <w:rFonts w:ascii="Times New Roman" w:eastAsia="Times New Roman" w:hAnsi="Times New Roman" w:cs="Times New Roman"/>
          <w:sz w:val="24"/>
          <w:szCs w:val="24"/>
          <w:lang w:val="en-GB"/>
        </w:rPr>
        <w:t>resumed</w:t>
      </w:r>
      <w:r w:rsidR="00B30221" w:rsidRPr="00B30221">
        <w:rPr>
          <w:rFonts w:ascii="Times New Roman" w:eastAsia="Times New Roman" w:hAnsi="Times New Roman" w:cs="Times New Roman"/>
          <w:sz w:val="24"/>
          <w:szCs w:val="24"/>
          <w:lang w:val="en-GB"/>
        </w:rPr>
        <w:t xml:space="preserve"> political assessment of genocide</w:t>
      </w:r>
      <w:r>
        <w:rPr>
          <w:rFonts w:ascii="Times New Roman" w:eastAsia="Times New Roman" w:hAnsi="Times New Roman" w:cs="Times New Roman"/>
          <w:sz w:val="24"/>
          <w:szCs w:val="24"/>
          <w:lang w:val="en-GB"/>
        </w:rPr>
        <w:t xml:space="preserve"> of March 1918</w:t>
      </w:r>
      <w:r w:rsidR="00B30221" w:rsidRPr="00B30221">
        <w:rPr>
          <w:rFonts w:ascii="Times New Roman" w:eastAsia="Times New Roman" w:hAnsi="Times New Roman" w:cs="Times New Roman"/>
          <w:sz w:val="24"/>
          <w:szCs w:val="24"/>
          <w:lang w:val="en-GB"/>
        </w:rPr>
        <w:t xml:space="preserve"> and </w:t>
      </w:r>
      <w:r w:rsidR="00C133CC">
        <w:rPr>
          <w:rFonts w:ascii="Times New Roman" w:eastAsia="Times New Roman" w:hAnsi="Times New Roman" w:cs="Times New Roman"/>
          <w:sz w:val="24"/>
          <w:szCs w:val="24"/>
          <w:lang w:val="en-GB"/>
        </w:rPr>
        <w:t xml:space="preserve">is committed to </w:t>
      </w:r>
      <w:r w:rsidR="00EF06FA">
        <w:rPr>
          <w:rFonts w:ascii="Times New Roman" w:eastAsia="Times New Roman" w:hAnsi="Times New Roman" w:cs="Times New Roman"/>
          <w:sz w:val="24"/>
          <w:szCs w:val="24"/>
          <w:lang w:val="en-GB"/>
        </w:rPr>
        <w:t>complete</w:t>
      </w:r>
      <w:r w:rsidR="00C133CC">
        <w:rPr>
          <w:rFonts w:ascii="Times New Roman" w:eastAsia="Times New Roman" w:hAnsi="Times New Roman" w:cs="Times New Roman"/>
          <w:sz w:val="24"/>
          <w:szCs w:val="24"/>
          <w:lang w:val="en-GB"/>
        </w:rPr>
        <w:t xml:space="preserve"> ADR’s unfinished attempts to bring about justice</w:t>
      </w:r>
      <w:r w:rsidR="00B30221" w:rsidRPr="00B30221">
        <w:rPr>
          <w:rFonts w:ascii="Times New Roman" w:eastAsia="Times New Roman" w:hAnsi="Times New Roman" w:cs="Times New Roman"/>
          <w:sz w:val="24"/>
          <w:szCs w:val="24"/>
          <w:lang w:val="en-GB"/>
        </w:rPr>
        <w:t>.</w:t>
      </w:r>
      <w:r w:rsidR="00A84A03">
        <w:rPr>
          <w:rFonts w:ascii="Times New Roman" w:eastAsia="Times New Roman" w:hAnsi="Times New Roman" w:cs="Times New Roman"/>
          <w:sz w:val="24"/>
          <w:szCs w:val="24"/>
          <w:lang w:val="en-GB"/>
        </w:rPr>
        <w:t xml:space="preserve"> </w:t>
      </w:r>
      <w:r w:rsidR="00C133CC">
        <w:rPr>
          <w:rFonts w:ascii="Times New Roman" w:eastAsia="Times New Roman" w:hAnsi="Times New Roman" w:cs="Times New Roman"/>
          <w:sz w:val="24"/>
          <w:szCs w:val="24"/>
          <w:lang w:val="en-GB"/>
        </w:rPr>
        <w:t>On the eve of the 80</w:t>
      </w:r>
      <w:r w:rsidR="00C133CC" w:rsidRPr="00C133CC">
        <w:rPr>
          <w:rFonts w:ascii="Times New Roman" w:eastAsia="Times New Roman" w:hAnsi="Times New Roman" w:cs="Times New Roman"/>
          <w:sz w:val="24"/>
          <w:szCs w:val="24"/>
          <w:vertAlign w:val="superscript"/>
          <w:lang w:val="en-GB"/>
        </w:rPr>
        <w:t>th</w:t>
      </w:r>
      <w:r w:rsidR="00C133CC">
        <w:rPr>
          <w:rFonts w:ascii="Times New Roman" w:eastAsia="Times New Roman" w:hAnsi="Times New Roman" w:cs="Times New Roman"/>
          <w:sz w:val="24"/>
          <w:szCs w:val="24"/>
          <w:lang w:val="en-GB"/>
        </w:rPr>
        <w:t xml:space="preserve"> anniversary of the tragedy, </w:t>
      </w:r>
      <w:r w:rsidR="00EF06FA">
        <w:rPr>
          <w:rFonts w:ascii="Times New Roman" w:eastAsia="Times New Roman" w:hAnsi="Times New Roman" w:cs="Times New Roman"/>
          <w:sz w:val="24"/>
          <w:szCs w:val="24"/>
          <w:lang w:val="en-GB"/>
        </w:rPr>
        <w:t>the then</w:t>
      </w:r>
      <w:r w:rsidR="00C133CC">
        <w:rPr>
          <w:rFonts w:ascii="Times New Roman" w:eastAsia="Times New Roman" w:hAnsi="Times New Roman" w:cs="Times New Roman"/>
          <w:sz w:val="24"/>
          <w:szCs w:val="24"/>
          <w:lang w:val="en-GB"/>
        </w:rPr>
        <w:t xml:space="preserve"> President </w:t>
      </w:r>
      <w:proofErr w:type="spellStart"/>
      <w:r w:rsidR="00C133CC">
        <w:rPr>
          <w:rFonts w:ascii="Times New Roman" w:eastAsia="Times New Roman" w:hAnsi="Times New Roman" w:cs="Times New Roman"/>
          <w:sz w:val="24"/>
          <w:szCs w:val="24"/>
          <w:lang w:val="en-GB"/>
        </w:rPr>
        <w:t>Heydar</w:t>
      </w:r>
      <w:proofErr w:type="spellEnd"/>
      <w:r w:rsidR="00C133CC">
        <w:rPr>
          <w:rFonts w:ascii="Times New Roman" w:eastAsia="Times New Roman" w:hAnsi="Times New Roman" w:cs="Times New Roman"/>
          <w:sz w:val="24"/>
          <w:szCs w:val="24"/>
          <w:lang w:val="en-GB"/>
        </w:rPr>
        <w:t xml:space="preserve"> Aliyev issued a Decree to announce 31 March as a national day of mourning. The Decree has </w:t>
      </w:r>
      <w:r w:rsidR="00B30221" w:rsidRPr="00B30221">
        <w:rPr>
          <w:rFonts w:ascii="Times New Roman" w:eastAsia="Times New Roman" w:hAnsi="Times New Roman" w:cs="Times New Roman"/>
          <w:sz w:val="24"/>
          <w:szCs w:val="24"/>
          <w:lang w:val="en-GB"/>
        </w:rPr>
        <w:t xml:space="preserve">become a </w:t>
      </w:r>
      <w:r w:rsidR="00EF06FA">
        <w:rPr>
          <w:rFonts w:ascii="Times New Roman" w:eastAsia="Times New Roman" w:hAnsi="Times New Roman" w:cs="Times New Roman"/>
          <w:sz w:val="24"/>
          <w:szCs w:val="24"/>
          <w:lang w:val="en-GB"/>
        </w:rPr>
        <w:t>key</w:t>
      </w:r>
      <w:r w:rsidR="00C133CC">
        <w:rPr>
          <w:rFonts w:ascii="Times New Roman" w:eastAsia="Times New Roman" w:hAnsi="Times New Roman" w:cs="Times New Roman"/>
          <w:sz w:val="24"/>
          <w:szCs w:val="24"/>
          <w:lang w:val="en-GB"/>
        </w:rPr>
        <w:t xml:space="preserve"> document</w:t>
      </w:r>
      <w:r w:rsidR="00B30221" w:rsidRPr="00B30221">
        <w:rPr>
          <w:rFonts w:ascii="Times New Roman" w:eastAsia="Times New Roman" w:hAnsi="Times New Roman" w:cs="Times New Roman"/>
          <w:sz w:val="24"/>
          <w:szCs w:val="24"/>
          <w:lang w:val="en-GB"/>
        </w:rPr>
        <w:t xml:space="preserve"> for </w:t>
      </w:r>
      <w:r w:rsidR="007F3FE2">
        <w:rPr>
          <w:rFonts w:ascii="Times New Roman" w:eastAsia="Times New Roman" w:hAnsi="Times New Roman" w:cs="Times New Roman"/>
          <w:sz w:val="24"/>
          <w:szCs w:val="24"/>
          <w:lang w:val="en-GB"/>
        </w:rPr>
        <w:t xml:space="preserve">conducting a </w:t>
      </w:r>
      <w:r w:rsidR="001E764D" w:rsidRPr="00B30221">
        <w:rPr>
          <w:rFonts w:ascii="Times New Roman" w:eastAsia="Times New Roman" w:hAnsi="Times New Roman" w:cs="Times New Roman"/>
          <w:sz w:val="24"/>
          <w:szCs w:val="24"/>
          <w:lang w:val="en-GB"/>
        </w:rPr>
        <w:t>political</w:t>
      </w:r>
      <w:r w:rsidR="001E764D">
        <w:rPr>
          <w:rFonts w:ascii="Times New Roman" w:eastAsia="Times New Roman" w:hAnsi="Times New Roman" w:cs="Times New Roman"/>
          <w:sz w:val="24"/>
          <w:szCs w:val="24"/>
          <w:lang w:val="en-GB"/>
        </w:rPr>
        <w:t xml:space="preserve"> and </w:t>
      </w:r>
      <w:r w:rsidR="001E764D" w:rsidRPr="00B30221">
        <w:rPr>
          <w:rFonts w:ascii="Times New Roman" w:eastAsia="Times New Roman" w:hAnsi="Times New Roman" w:cs="Times New Roman"/>
          <w:sz w:val="24"/>
          <w:szCs w:val="24"/>
          <w:lang w:val="en-GB"/>
        </w:rPr>
        <w:t>legal assessment</w:t>
      </w:r>
      <w:r w:rsidR="001E764D">
        <w:rPr>
          <w:rFonts w:ascii="Times New Roman" w:eastAsia="Times New Roman" w:hAnsi="Times New Roman" w:cs="Times New Roman"/>
          <w:sz w:val="24"/>
          <w:szCs w:val="24"/>
          <w:lang w:val="en-GB"/>
        </w:rPr>
        <w:t xml:space="preserve"> </w:t>
      </w:r>
      <w:r w:rsidR="00DA68A8">
        <w:rPr>
          <w:rFonts w:ascii="Times New Roman" w:eastAsia="Times New Roman" w:hAnsi="Times New Roman" w:cs="Times New Roman"/>
          <w:sz w:val="24"/>
          <w:szCs w:val="24"/>
          <w:lang w:val="en-GB"/>
        </w:rPr>
        <w:t>of</w:t>
      </w:r>
      <w:r w:rsidR="001E764D">
        <w:rPr>
          <w:rFonts w:ascii="Times New Roman" w:eastAsia="Times New Roman" w:hAnsi="Times New Roman" w:cs="Times New Roman"/>
          <w:sz w:val="24"/>
          <w:szCs w:val="24"/>
          <w:lang w:val="en-GB"/>
        </w:rPr>
        <w:t xml:space="preserve"> the </w:t>
      </w:r>
      <w:r w:rsidR="00B30221" w:rsidRPr="00B30221">
        <w:rPr>
          <w:rFonts w:ascii="Times New Roman" w:eastAsia="Times New Roman" w:hAnsi="Times New Roman" w:cs="Times New Roman"/>
          <w:sz w:val="24"/>
          <w:szCs w:val="24"/>
          <w:lang w:val="en-US"/>
        </w:rPr>
        <w:t>genocid</w:t>
      </w:r>
      <w:r w:rsidR="001E764D" w:rsidRPr="001E764D">
        <w:rPr>
          <w:rFonts w:ascii="Times New Roman" w:eastAsia="Times New Roman" w:hAnsi="Times New Roman" w:cs="Times New Roman"/>
          <w:sz w:val="24"/>
          <w:szCs w:val="24"/>
          <w:lang w:val="en-US"/>
        </w:rPr>
        <w:t>al</w:t>
      </w:r>
      <w:r w:rsidR="001E764D">
        <w:rPr>
          <w:rFonts w:ascii="Times New Roman" w:eastAsia="Times New Roman" w:hAnsi="Times New Roman" w:cs="Times New Roman"/>
          <w:sz w:val="24"/>
          <w:szCs w:val="24"/>
          <w:lang w:val="en-GB"/>
        </w:rPr>
        <w:t xml:space="preserve"> acts</w:t>
      </w:r>
      <w:r w:rsidR="00B30221" w:rsidRPr="00B30221">
        <w:rPr>
          <w:rFonts w:ascii="Times New Roman" w:eastAsia="Times New Roman" w:hAnsi="Times New Roman" w:cs="Times New Roman"/>
          <w:sz w:val="24"/>
          <w:szCs w:val="24"/>
          <w:lang w:val="en-GB"/>
        </w:rPr>
        <w:t xml:space="preserve"> </w:t>
      </w:r>
      <w:r w:rsidR="0045045E">
        <w:rPr>
          <w:rFonts w:ascii="Times New Roman" w:eastAsia="Times New Roman" w:hAnsi="Times New Roman" w:cs="Times New Roman"/>
          <w:sz w:val="24"/>
          <w:szCs w:val="24"/>
          <w:lang w:val="en-GB"/>
        </w:rPr>
        <w:t xml:space="preserve">committed </w:t>
      </w:r>
      <w:r w:rsidR="00B30221" w:rsidRPr="00B30221">
        <w:rPr>
          <w:rFonts w:ascii="Times New Roman" w:eastAsia="Times New Roman" w:hAnsi="Times New Roman" w:cs="Times New Roman"/>
          <w:sz w:val="24"/>
          <w:szCs w:val="24"/>
          <w:lang w:val="en-GB"/>
        </w:rPr>
        <w:t>against Azer</w:t>
      </w:r>
      <w:r w:rsidR="001E764D">
        <w:rPr>
          <w:rFonts w:ascii="Times New Roman" w:eastAsia="Times New Roman" w:hAnsi="Times New Roman" w:cs="Times New Roman"/>
          <w:sz w:val="24"/>
          <w:szCs w:val="24"/>
          <w:lang w:val="en-GB"/>
        </w:rPr>
        <w:t>baijanis in the beginning of XX century.</w:t>
      </w:r>
      <w:r w:rsidR="004F70BD">
        <w:rPr>
          <w:rFonts w:ascii="Times New Roman" w:eastAsia="Times New Roman" w:hAnsi="Times New Roman" w:cs="Times New Roman"/>
          <w:sz w:val="24"/>
          <w:szCs w:val="24"/>
          <w:lang w:val="en-GB"/>
        </w:rPr>
        <w:t xml:space="preserve"> </w:t>
      </w:r>
      <w:r w:rsidR="001E764D">
        <w:rPr>
          <w:rFonts w:ascii="Times New Roman" w:eastAsia="Times New Roman" w:hAnsi="Times New Roman" w:cs="Times New Roman"/>
          <w:sz w:val="24"/>
          <w:szCs w:val="24"/>
          <w:lang w:val="en-GB"/>
        </w:rPr>
        <w:t>Th</w:t>
      </w:r>
      <w:r w:rsidR="0045045E">
        <w:rPr>
          <w:rFonts w:ascii="Times New Roman" w:eastAsia="Times New Roman" w:hAnsi="Times New Roman" w:cs="Times New Roman"/>
          <w:sz w:val="24"/>
          <w:szCs w:val="24"/>
          <w:lang w:val="en-GB"/>
        </w:rPr>
        <w:t>e</w:t>
      </w:r>
      <w:r w:rsidR="001E764D">
        <w:rPr>
          <w:rFonts w:ascii="Times New Roman" w:eastAsia="Times New Roman" w:hAnsi="Times New Roman" w:cs="Times New Roman"/>
          <w:sz w:val="24"/>
          <w:szCs w:val="24"/>
          <w:lang w:val="en-GB"/>
        </w:rPr>
        <w:t xml:space="preserve"> </w:t>
      </w:r>
      <w:r w:rsidR="00DA68A8">
        <w:rPr>
          <w:rFonts w:ascii="Times New Roman" w:eastAsia="Times New Roman" w:hAnsi="Times New Roman" w:cs="Times New Roman"/>
          <w:sz w:val="24"/>
          <w:szCs w:val="24"/>
          <w:lang w:val="en-GB"/>
        </w:rPr>
        <w:t xml:space="preserve">Decree </w:t>
      </w:r>
      <w:r w:rsidR="00DA68A8">
        <w:rPr>
          <w:rFonts w:ascii="Times New Roman" w:hAnsi="Times New Roman" w:cs="Times New Roman"/>
          <w:sz w:val="24"/>
          <w:szCs w:val="24"/>
          <w:lang w:val="en-GB"/>
        </w:rPr>
        <w:t>also</w:t>
      </w:r>
      <w:r w:rsidR="007F3FE2">
        <w:rPr>
          <w:rFonts w:ascii="Times New Roman" w:hAnsi="Times New Roman" w:cs="Times New Roman"/>
          <w:sz w:val="24"/>
          <w:szCs w:val="24"/>
          <w:lang w:val="en-GB"/>
        </w:rPr>
        <w:t xml:space="preserve"> </w:t>
      </w:r>
      <w:r w:rsidR="00D13778">
        <w:rPr>
          <w:rFonts w:ascii="Times New Roman" w:hAnsi="Times New Roman" w:cs="Times New Roman"/>
          <w:sz w:val="24"/>
          <w:szCs w:val="24"/>
          <w:lang w:val="en-GB"/>
        </w:rPr>
        <w:t>signifies the Azerbaijani people’s devotion</w:t>
      </w:r>
      <w:r w:rsidR="007F3FE2">
        <w:rPr>
          <w:rFonts w:ascii="Times New Roman" w:hAnsi="Times New Roman" w:cs="Times New Roman"/>
          <w:sz w:val="24"/>
          <w:szCs w:val="24"/>
          <w:lang w:val="en-GB"/>
        </w:rPr>
        <w:t xml:space="preserve"> </w:t>
      </w:r>
      <w:r w:rsidR="001E764D" w:rsidRPr="00B30221">
        <w:rPr>
          <w:rFonts w:ascii="Times New Roman" w:hAnsi="Times New Roman" w:cs="Times New Roman"/>
          <w:sz w:val="24"/>
          <w:szCs w:val="24"/>
          <w:lang w:val="en-GB"/>
        </w:rPr>
        <w:t>towards its national values, historical roots and homeland.</w:t>
      </w:r>
      <w:r w:rsidR="0045045E">
        <w:rPr>
          <w:rFonts w:ascii="Times New Roman" w:eastAsia="Times New Roman" w:hAnsi="Times New Roman" w:cs="Times New Roman"/>
          <w:sz w:val="24"/>
          <w:szCs w:val="24"/>
          <w:lang w:val="en-GB"/>
        </w:rPr>
        <w:t xml:space="preserve"> </w:t>
      </w:r>
      <w:r w:rsidR="00256D25">
        <w:rPr>
          <w:rFonts w:ascii="Times New Roman" w:eastAsia="Times New Roman" w:hAnsi="Times New Roman" w:cs="Times New Roman"/>
          <w:sz w:val="24"/>
          <w:szCs w:val="24"/>
          <w:lang w:val="en-GB"/>
        </w:rPr>
        <w:t xml:space="preserve">At the same time, the commemoration of </w:t>
      </w:r>
      <w:r w:rsidR="0045045E">
        <w:rPr>
          <w:rFonts w:ascii="Times New Roman" w:eastAsia="Times New Roman" w:hAnsi="Times New Roman" w:cs="Times New Roman"/>
          <w:sz w:val="24"/>
          <w:szCs w:val="24"/>
          <w:lang w:val="en-GB"/>
        </w:rPr>
        <w:t>t</w:t>
      </w:r>
      <w:r w:rsidR="00B30221" w:rsidRPr="00B30221">
        <w:rPr>
          <w:rFonts w:ascii="Times New Roman" w:eastAsia="Times New Roman" w:hAnsi="Times New Roman" w:cs="Times New Roman"/>
          <w:sz w:val="24"/>
          <w:szCs w:val="24"/>
          <w:lang w:val="en-GB"/>
        </w:rPr>
        <w:t xml:space="preserve">he Day of Genocide of Azerbaijanis </w:t>
      </w:r>
      <w:r w:rsidR="00256D25">
        <w:rPr>
          <w:rFonts w:ascii="Times New Roman" w:eastAsia="Times New Roman" w:hAnsi="Times New Roman" w:cs="Times New Roman"/>
          <w:sz w:val="24"/>
          <w:szCs w:val="24"/>
          <w:lang w:val="en-GB"/>
        </w:rPr>
        <w:t>raises the awareness</w:t>
      </w:r>
      <w:r w:rsidR="00B30221" w:rsidRPr="00B30221">
        <w:rPr>
          <w:rFonts w:ascii="Times New Roman" w:eastAsia="Times New Roman" w:hAnsi="Times New Roman" w:cs="Times New Roman"/>
          <w:sz w:val="24"/>
          <w:szCs w:val="24"/>
          <w:lang w:val="en-GB"/>
        </w:rPr>
        <w:t xml:space="preserve"> of </w:t>
      </w:r>
      <w:r w:rsidR="007F3FE2">
        <w:rPr>
          <w:rFonts w:ascii="Times New Roman" w:eastAsia="Times New Roman" w:hAnsi="Times New Roman" w:cs="Times New Roman"/>
          <w:sz w:val="24"/>
          <w:szCs w:val="24"/>
          <w:lang w:val="en-GB"/>
        </w:rPr>
        <w:t xml:space="preserve">the </w:t>
      </w:r>
      <w:r w:rsidR="00B30221" w:rsidRPr="00B30221">
        <w:rPr>
          <w:rFonts w:ascii="Times New Roman" w:eastAsia="Times New Roman" w:hAnsi="Times New Roman" w:cs="Times New Roman"/>
          <w:sz w:val="24"/>
          <w:szCs w:val="24"/>
          <w:lang w:val="en-GB"/>
        </w:rPr>
        <w:t xml:space="preserve">world community to the facts of </w:t>
      </w:r>
      <w:r w:rsidR="007F3FE2">
        <w:rPr>
          <w:rFonts w:ascii="Times New Roman" w:eastAsia="Times New Roman" w:hAnsi="Times New Roman" w:cs="Times New Roman"/>
          <w:sz w:val="24"/>
          <w:szCs w:val="24"/>
          <w:lang w:val="en-GB"/>
        </w:rPr>
        <w:t xml:space="preserve">the </w:t>
      </w:r>
      <w:r w:rsidR="0045045E">
        <w:rPr>
          <w:rFonts w:ascii="Times New Roman" w:eastAsia="Times New Roman" w:hAnsi="Times New Roman" w:cs="Times New Roman"/>
          <w:sz w:val="24"/>
          <w:szCs w:val="24"/>
          <w:lang w:val="en-GB"/>
        </w:rPr>
        <w:t>massacre and ethnic cleansing of Azerbaijanis in the past and present.</w:t>
      </w:r>
      <w:r w:rsidR="002828C1">
        <w:rPr>
          <w:rFonts w:ascii="Times New Roman" w:eastAsia="Times New Roman" w:hAnsi="Times New Roman" w:cs="Times New Roman"/>
          <w:sz w:val="24"/>
          <w:szCs w:val="24"/>
          <w:lang w:val="en-GB"/>
        </w:rPr>
        <w:t xml:space="preserve"> </w:t>
      </w:r>
    </w:p>
    <w:sectPr w:rsidR="003B781A" w:rsidRPr="00B30221" w:rsidSect="003820A8">
      <w:foot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22" w:rsidRDefault="00963722" w:rsidP="00B30221">
      <w:pPr>
        <w:spacing w:after="0" w:line="240" w:lineRule="auto"/>
      </w:pPr>
      <w:r>
        <w:separator/>
      </w:r>
    </w:p>
  </w:endnote>
  <w:endnote w:type="continuationSeparator" w:id="0">
    <w:p w:rsidR="00963722" w:rsidRDefault="00963722"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 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26244"/>
      <w:docPartObj>
        <w:docPartGallery w:val="Page Numbers (Bottom of Page)"/>
        <w:docPartUnique/>
      </w:docPartObj>
    </w:sdtPr>
    <w:sdtEndPr>
      <w:rPr>
        <w:noProof/>
      </w:rPr>
    </w:sdtEndPr>
    <w:sdtContent>
      <w:p w:rsidR="003820A8" w:rsidRDefault="003820A8">
        <w:pPr>
          <w:pStyle w:val="Footer"/>
          <w:jc w:val="right"/>
        </w:pPr>
        <w:r>
          <w:fldChar w:fldCharType="begin"/>
        </w:r>
        <w:r>
          <w:instrText xml:space="preserve"> PAGE   \* MERGEFORMAT </w:instrText>
        </w:r>
        <w:r>
          <w:fldChar w:fldCharType="separate"/>
        </w:r>
        <w:r w:rsidR="00322D73">
          <w:rPr>
            <w:noProof/>
          </w:rPr>
          <w:t>2</w:t>
        </w:r>
        <w:r>
          <w:rPr>
            <w:noProof/>
          </w:rPr>
          <w:fldChar w:fldCharType="end"/>
        </w:r>
      </w:p>
    </w:sdtContent>
  </w:sdt>
  <w:p w:rsidR="003820A8" w:rsidRDefault="0038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22" w:rsidRDefault="00963722" w:rsidP="00B30221">
      <w:pPr>
        <w:spacing w:after="0" w:line="240" w:lineRule="auto"/>
      </w:pPr>
      <w:r>
        <w:separator/>
      </w:r>
    </w:p>
  </w:footnote>
  <w:footnote w:type="continuationSeparator" w:id="0">
    <w:p w:rsidR="00963722" w:rsidRDefault="00963722" w:rsidP="00B30221">
      <w:pPr>
        <w:spacing w:after="0" w:line="240" w:lineRule="auto"/>
      </w:pPr>
      <w:r>
        <w:continuationSeparator/>
      </w:r>
    </w:p>
  </w:footnote>
  <w:footnote w:id="1">
    <w:p w:rsidR="00C06C87" w:rsidRPr="004F70BD" w:rsidRDefault="00C06C87">
      <w:pPr>
        <w:pStyle w:val="FootnoteText"/>
      </w:pPr>
      <w:r>
        <w:rPr>
          <w:rStyle w:val="FootnoteReference"/>
        </w:rPr>
        <w:footnoteRef/>
      </w:r>
      <w:r>
        <w:t xml:space="preserve"> </w:t>
      </w:r>
      <w:hyperlink r:id="rId1" w:history="1">
        <w:r w:rsidRPr="004F70BD">
          <w:rPr>
            <w:rStyle w:val="Hyperlink"/>
            <w:color w:val="auto"/>
          </w:rPr>
          <w:t>http://regionplus.az/en/articles/view/2484</w:t>
        </w:r>
      </w:hyperlink>
    </w:p>
  </w:footnote>
  <w:footnote w:id="2">
    <w:p w:rsidR="00C06C87" w:rsidRPr="004F70BD" w:rsidRDefault="00C06C87">
      <w:pPr>
        <w:pStyle w:val="FootnoteText"/>
      </w:pPr>
      <w:r w:rsidRPr="004F70BD">
        <w:rPr>
          <w:rStyle w:val="FootnoteReference"/>
        </w:rPr>
        <w:footnoteRef/>
      </w:r>
      <w:r w:rsidRPr="004F70BD">
        <w:t xml:space="preserve"> </w:t>
      </w:r>
      <w:hyperlink r:id="rId2" w:history="1">
        <w:r w:rsidRPr="004F70BD">
          <w:rPr>
            <w:rStyle w:val="Hyperlink"/>
            <w:color w:val="auto"/>
          </w:rPr>
          <w:t>http://en.president.az/azerbaijan/memories</w:t>
        </w:r>
      </w:hyperlink>
      <w:r w:rsidRPr="004F70BD">
        <w:rPr>
          <w:rStyle w:val="Hyperlink"/>
          <w:color w:val="auto"/>
        </w:rPr>
        <w:t xml:space="preserve"> </w:t>
      </w:r>
    </w:p>
  </w:footnote>
  <w:footnote w:id="3">
    <w:p w:rsidR="00C06C87" w:rsidRPr="004F70BD" w:rsidRDefault="00C06C87">
      <w:pPr>
        <w:pStyle w:val="FootnoteText"/>
      </w:pPr>
      <w:r w:rsidRPr="004F70BD">
        <w:rPr>
          <w:rStyle w:val="FootnoteReference"/>
        </w:rPr>
        <w:footnoteRef/>
      </w:r>
      <w:r w:rsidRPr="004F70BD">
        <w:t xml:space="preserve"> </w:t>
      </w:r>
      <w:hyperlink r:id="rId3" w:history="1">
        <w:r w:rsidRPr="004F70BD">
          <w:rPr>
            <w:rStyle w:val="Hyperlink"/>
            <w:color w:val="auto"/>
          </w:rPr>
          <w:t>https://no-genocide.com/post/8</w:t>
        </w:r>
      </w:hyperlink>
      <w:r w:rsidRPr="004F70BD">
        <w:rPr>
          <w:rStyle w:val="Hyperlink"/>
          <w:color w:val="auto"/>
        </w:rPr>
        <w:t xml:space="preserve"> </w:t>
      </w:r>
    </w:p>
  </w:footnote>
  <w:footnote w:id="4">
    <w:p w:rsidR="00C06C87" w:rsidRPr="004F70BD" w:rsidRDefault="00C06C87">
      <w:pPr>
        <w:pStyle w:val="FootnoteText"/>
      </w:pPr>
      <w:r w:rsidRPr="004F70BD">
        <w:rPr>
          <w:rStyle w:val="FootnoteReference"/>
        </w:rPr>
        <w:footnoteRef/>
      </w:r>
      <w:r w:rsidRPr="004F70BD">
        <w:t xml:space="preserve"> </w:t>
      </w:r>
      <w:hyperlink r:id="rId4" w:history="1">
        <w:r w:rsidRPr="004F70BD">
          <w:rPr>
            <w:rStyle w:val="Hyperlink"/>
            <w:color w:val="auto"/>
          </w:rPr>
          <w:t>http://en.azvision.az/The_events_of_1918-1920,_-33790-xeber.html</w:t>
        </w:r>
      </w:hyperlink>
      <w:r w:rsidRPr="004F70BD">
        <w:rPr>
          <w:rStyle w:val="Hyperlink"/>
          <w:color w:val="auto"/>
        </w:rPr>
        <w:t xml:space="preserve"> </w:t>
      </w:r>
    </w:p>
  </w:footnote>
  <w:footnote w:id="5">
    <w:p w:rsidR="00C06C87" w:rsidRPr="004F70BD" w:rsidRDefault="00C06C87">
      <w:pPr>
        <w:pStyle w:val="FootnoteText"/>
      </w:pPr>
      <w:r w:rsidRPr="004F70BD">
        <w:rPr>
          <w:rStyle w:val="FootnoteReference"/>
        </w:rPr>
        <w:footnoteRef/>
      </w:r>
      <w:r w:rsidRPr="004F70BD">
        <w:t xml:space="preserve"> </w:t>
      </w:r>
      <w:hyperlink r:id="rId5" w:history="1">
        <w:r w:rsidRPr="004F70BD">
          <w:rPr>
            <w:rStyle w:val="Hyperlink"/>
            <w:color w:val="auto"/>
          </w:rPr>
          <w:t>http://www.visions.az/en/news/137/fa98da44/</w:t>
        </w:r>
      </w:hyperlink>
      <w:r w:rsidRPr="004F70BD">
        <w:rPr>
          <w:rStyle w:val="Hyperlink"/>
          <w:color w:val="auto"/>
        </w:rPr>
        <w:t xml:space="preserve"> </w:t>
      </w:r>
    </w:p>
  </w:footnote>
  <w:footnote w:id="6">
    <w:p w:rsidR="00C06C87" w:rsidRPr="004F70BD" w:rsidRDefault="00C06C87" w:rsidP="00C06C87">
      <w:pPr>
        <w:pStyle w:val="FootnoteText"/>
      </w:pPr>
      <w:r w:rsidRPr="004F70BD">
        <w:rPr>
          <w:rStyle w:val="FootnoteReference"/>
        </w:rPr>
        <w:footnoteRef/>
      </w:r>
      <w:r w:rsidRPr="004F70BD">
        <w:t xml:space="preserve"> </w:t>
      </w:r>
      <w:hyperlink r:id="rId6" w:history="1">
        <w:r w:rsidRPr="004F70BD">
          <w:rPr>
            <w:rStyle w:val="Hyperlink"/>
            <w:color w:val="auto"/>
          </w:rPr>
          <w:t>https://www.turkishnews.com/en/content/2010/03/11/genocide-over-azerbaijan-nation-in-march-of-1918/</w:t>
        </w:r>
      </w:hyperlink>
      <w:r w:rsidRPr="004F70BD">
        <w:t xml:space="preserve"> </w:t>
      </w:r>
    </w:p>
  </w:footnote>
  <w:footnote w:id="7">
    <w:p w:rsidR="00C06C87" w:rsidRPr="004F70BD" w:rsidRDefault="00C06C87" w:rsidP="00C06C87">
      <w:pPr>
        <w:pStyle w:val="FootnoteText"/>
      </w:pPr>
      <w:r w:rsidRPr="004F70BD">
        <w:rPr>
          <w:rStyle w:val="FootnoteReference"/>
        </w:rPr>
        <w:footnoteRef/>
      </w:r>
      <w:r w:rsidRPr="004F70BD">
        <w:t xml:space="preserve"> </w:t>
      </w:r>
      <w:hyperlink r:id="rId7" w:history="1">
        <w:r w:rsidRPr="004F70BD">
          <w:rPr>
            <w:rStyle w:val="Hyperlink"/>
            <w:color w:val="auto"/>
          </w:rPr>
          <w:t>http://www.visions.az/en/news/137/fa98da44/</w:t>
        </w:r>
      </w:hyperlink>
      <w:r w:rsidRPr="004F70BD">
        <w:t xml:space="preserve"> </w:t>
      </w:r>
    </w:p>
  </w:footnote>
  <w:footnote w:id="8">
    <w:p w:rsidR="00FD2ECC" w:rsidRDefault="00FD2ECC" w:rsidP="00FD2ECC">
      <w:pPr>
        <w:pStyle w:val="FootnoteText"/>
      </w:pPr>
      <w:r w:rsidRPr="004F70BD">
        <w:rPr>
          <w:rStyle w:val="FootnoteReference"/>
        </w:rPr>
        <w:footnoteRef/>
      </w:r>
      <w:r w:rsidRPr="004F70BD">
        <w:t xml:space="preserve"> </w:t>
      </w:r>
      <w:hyperlink r:id="rId8" w:history="1">
        <w:r w:rsidRPr="004F70BD">
          <w:rPr>
            <w:rStyle w:val="Hyperlink"/>
            <w:color w:val="auto"/>
          </w:rPr>
          <w:t>http://regionplus.az/en/articles/view/2484</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00"/>
    <w:rsid w:val="00032C90"/>
    <w:rsid w:val="00046A5C"/>
    <w:rsid w:val="000E6836"/>
    <w:rsid w:val="001101AD"/>
    <w:rsid w:val="00142FA4"/>
    <w:rsid w:val="00185E60"/>
    <w:rsid w:val="001D5DAA"/>
    <w:rsid w:val="001D7A4C"/>
    <w:rsid w:val="001E764D"/>
    <w:rsid w:val="002001E4"/>
    <w:rsid w:val="00202832"/>
    <w:rsid w:val="00256D25"/>
    <w:rsid w:val="00262165"/>
    <w:rsid w:val="002828C1"/>
    <w:rsid w:val="002C52CC"/>
    <w:rsid w:val="00322D73"/>
    <w:rsid w:val="00362681"/>
    <w:rsid w:val="003747EA"/>
    <w:rsid w:val="003820A8"/>
    <w:rsid w:val="003B781A"/>
    <w:rsid w:val="00436E18"/>
    <w:rsid w:val="0045045E"/>
    <w:rsid w:val="004A4382"/>
    <w:rsid w:val="004E4C9F"/>
    <w:rsid w:val="004F70BD"/>
    <w:rsid w:val="00525E2B"/>
    <w:rsid w:val="005555C7"/>
    <w:rsid w:val="006064CD"/>
    <w:rsid w:val="00680382"/>
    <w:rsid w:val="00773A1B"/>
    <w:rsid w:val="007B4FE0"/>
    <w:rsid w:val="007F3FE2"/>
    <w:rsid w:val="00867285"/>
    <w:rsid w:val="00915C4C"/>
    <w:rsid w:val="00934ECD"/>
    <w:rsid w:val="00963722"/>
    <w:rsid w:val="00964C3C"/>
    <w:rsid w:val="00967C41"/>
    <w:rsid w:val="00993345"/>
    <w:rsid w:val="009D54AD"/>
    <w:rsid w:val="00A84A03"/>
    <w:rsid w:val="00AA080C"/>
    <w:rsid w:val="00AC3668"/>
    <w:rsid w:val="00AE344E"/>
    <w:rsid w:val="00B05D36"/>
    <w:rsid w:val="00B07436"/>
    <w:rsid w:val="00B10A19"/>
    <w:rsid w:val="00B30221"/>
    <w:rsid w:val="00B325DA"/>
    <w:rsid w:val="00BF7DF7"/>
    <w:rsid w:val="00C06C87"/>
    <w:rsid w:val="00C133CC"/>
    <w:rsid w:val="00C241EC"/>
    <w:rsid w:val="00C46093"/>
    <w:rsid w:val="00CB0E1D"/>
    <w:rsid w:val="00CD2400"/>
    <w:rsid w:val="00D13778"/>
    <w:rsid w:val="00D344CF"/>
    <w:rsid w:val="00D473C3"/>
    <w:rsid w:val="00D64AF1"/>
    <w:rsid w:val="00D731CA"/>
    <w:rsid w:val="00DA68A8"/>
    <w:rsid w:val="00DB5793"/>
    <w:rsid w:val="00DB61CC"/>
    <w:rsid w:val="00E54565"/>
    <w:rsid w:val="00E9219F"/>
    <w:rsid w:val="00EE0231"/>
    <w:rsid w:val="00EF06FA"/>
    <w:rsid w:val="00FB43A6"/>
    <w:rsid w:val="00FD2ECC"/>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21"/>
    <w:rPr>
      <w:color w:val="0000FF"/>
      <w:u w:val="single"/>
    </w:rPr>
  </w:style>
  <w:style w:type="paragraph" w:styleId="FootnoteText">
    <w:name w:val="footnote text"/>
    <w:basedOn w:val="Normal"/>
    <w:link w:val="FootnoteTextChar"/>
    <w:uiPriority w:val="99"/>
    <w:semiHidden/>
    <w:unhideWhenUsed/>
    <w:rsid w:val="00B3022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30221"/>
    <w:rPr>
      <w:sz w:val="20"/>
      <w:szCs w:val="20"/>
    </w:rPr>
  </w:style>
  <w:style w:type="character" w:styleId="FootnoteReference">
    <w:name w:val="footnote reference"/>
    <w:basedOn w:val="DefaultParagraphFont"/>
    <w:uiPriority w:val="99"/>
    <w:semiHidden/>
    <w:unhideWhenUsed/>
    <w:rsid w:val="00B30221"/>
    <w:rPr>
      <w:vertAlign w:val="superscript"/>
    </w:rPr>
  </w:style>
  <w:style w:type="character" w:styleId="Strong">
    <w:name w:val="Strong"/>
    <w:basedOn w:val="DefaultParagraphFont"/>
    <w:uiPriority w:val="22"/>
    <w:qFormat/>
    <w:rsid w:val="00B30221"/>
    <w:rPr>
      <w:b/>
      <w:bCs/>
    </w:rPr>
  </w:style>
  <w:style w:type="paragraph" w:styleId="Footer">
    <w:name w:val="footer"/>
    <w:basedOn w:val="Normal"/>
    <w:link w:val="FooterChar"/>
    <w:uiPriority w:val="99"/>
    <w:unhideWhenUsed/>
    <w:rsid w:val="00B30221"/>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B30221"/>
  </w:style>
  <w:style w:type="paragraph" w:styleId="BodyText">
    <w:name w:val="Body Text"/>
    <w:basedOn w:val="Normal"/>
    <w:link w:val="BodyTextChar"/>
    <w:rsid w:val="002001E4"/>
    <w:pPr>
      <w:spacing w:after="0" w:line="240" w:lineRule="auto"/>
    </w:pPr>
    <w:rPr>
      <w:rFonts w:ascii="Az Times" w:eastAsia="Times New Roman" w:hAnsi="Az Times" w:cs="Times New Roman"/>
      <w:snapToGrid w:val="0"/>
      <w:color w:val="000000"/>
      <w:sz w:val="28"/>
      <w:szCs w:val="20"/>
      <w:lang w:val="en-US"/>
    </w:rPr>
  </w:style>
  <w:style w:type="character" w:customStyle="1" w:styleId="BodyTextChar">
    <w:name w:val="Body Text Char"/>
    <w:basedOn w:val="DefaultParagraphFont"/>
    <w:link w:val="BodyText"/>
    <w:rsid w:val="002001E4"/>
    <w:rPr>
      <w:rFonts w:ascii="Az Times" w:eastAsia="Times New Roman" w:hAnsi="Az Times" w:cs="Times New Roman"/>
      <w:snapToGrid w:val="0"/>
      <w:color w:val="000000"/>
      <w:sz w:val="28"/>
      <w:szCs w:val="20"/>
    </w:rPr>
  </w:style>
  <w:style w:type="paragraph" w:styleId="NormalWeb">
    <w:name w:val="Normal (Web)"/>
    <w:basedOn w:val="Normal"/>
    <w:uiPriority w:val="99"/>
    <w:unhideWhenUsed/>
    <w:rsid w:val="002621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CC"/>
    <w:rPr>
      <w:rFonts w:ascii="Tahoma" w:hAnsi="Tahoma" w:cs="Tahoma"/>
      <w:sz w:val="16"/>
      <w:szCs w:val="16"/>
      <w:lang w:val="az-Latn-AZ"/>
    </w:rPr>
  </w:style>
  <w:style w:type="paragraph" w:styleId="Header">
    <w:name w:val="header"/>
    <w:basedOn w:val="Normal"/>
    <w:link w:val="HeaderChar"/>
    <w:uiPriority w:val="99"/>
    <w:unhideWhenUsed/>
    <w:rsid w:val="00EF06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F06FA"/>
    <w:rPr>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21"/>
    <w:rPr>
      <w:color w:val="0000FF"/>
      <w:u w:val="single"/>
    </w:rPr>
  </w:style>
  <w:style w:type="paragraph" w:styleId="FootnoteText">
    <w:name w:val="footnote text"/>
    <w:basedOn w:val="Normal"/>
    <w:link w:val="FootnoteTextChar"/>
    <w:uiPriority w:val="99"/>
    <w:semiHidden/>
    <w:unhideWhenUsed/>
    <w:rsid w:val="00B3022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30221"/>
    <w:rPr>
      <w:sz w:val="20"/>
      <w:szCs w:val="20"/>
    </w:rPr>
  </w:style>
  <w:style w:type="character" w:styleId="FootnoteReference">
    <w:name w:val="footnote reference"/>
    <w:basedOn w:val="DefaultParagraphFont"/>
    <w:uiPriority w:val="99"/>
    <w:semiHidden/>
    <w:unhideWhenUsed/>
    <w:rsid w:val="00B30221"/>
    <w:rPr>
      <w:vertAlign w:val="superscript"/>
    </w:rPr>
  </w:style>
  <w:style w:type="character" w:styleId="Strong">
    <w:name w:val="Strong"/>
    <w:basedOn w:val="DefaultParagraphFont"/>
    <w:uiPriority w:val="22"/>
    <w:qFormat/>
    <w:rsid w:val="00B30221"/>
    <w:rPr>
      <w:b/>
      <w:bCs/>
    </w:rPr>
  </w:style>
  <w:style w:type="paragraph" w:styleId="Footer">
    <w:name w:val="footer"/>
    <w:basedOn w:val="Normal"/>
    <w:link w:val="FooterChar"/>
    <w:uiPriority w:val="99"/>
    <w:unhideWhenUsed/>
    <w:rsid w:val="00B30221"/>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B30221"/>
  </w:style>
  <w:style w:type="paragraph" w:styleId="BodyText">
    <w:name w:val="Body Text"/>
    <w:basedOn w:val="Normal"/>
    <w:link w:val="BodyTextChar"/>
    <w:rsid w:val="002001E4"/>
    <w:pPr>
      <w:spacing w:after="0" w:line="240" w:lineRule="auto"/>
    </w:pPr>
    <w:rPr>
      <w:rFonts w:ascii="Az Times" w:eastAsia="Times New Roman" w:hAnsi="Az Times" w:cs="Times New Roman"/>
      <w:snapToGrid w:val="0"/>
      <w:color w:val="000000"/>
      <w:sz w:val="28"/>
      <w:szCs w:val="20"/>
      <w:lang w:val="en-US"/>
    </w:rPr>
  </w:style>
  <w:style w:type="character" w:customStyle="1" w:styleId="BodyTextChar">
    <w:name w:val="Body Text Char"/>
    <w:basedOn w:val="DefaultParagraphFont"/>
    <w:link w:val="BodyText"/>
    <w:rsid w:val="002001E4"/>
    <w:rPr>
      <w:rFonts w:ascii="Az Times" w:eastAsia="Times New Roman" w:hAnsi="Az Times" w:cs="Times New Roman"/>
      <w:snapToGrid w:val="0"/>
      <w:color w:val="000000"/>
      <w:sz w:val="28"/>
      <w:szCs w:val="20"/>
    </w:rPr>
  </w:style>
  <w:style w:type="paragraph" w:styleId="NormalWeb">
    <w:name w:val="Normal (Web)"/>
    <w:basedOn w:val="Normal"/>
    <w:uiPriority w:val="99"/>
    <w:unhideWhenUsed/>
    <w:rsid w:val="002621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CC"/>
    <w:rPr>
      <w:rFonts w:ascii="Tahoma" w:hAnsi="Tahoma" w:cs="Tahoma"/>
      <w:sz w:val="16"/>
      <w:szCs w:val="16"/>
      <w:lang w:val="az-Latn-AZ"/>
    </w:rPr>
  </w:style>
  <w:style w:type="paragraph" w:styleId="Header">
    <w:name w:val="header"/>
    <w:basedOn w:val="Normal"/>
    <w:link w:val="HeaderChar"/>
    <w:uiPriority w:val="99"/>
    <w:unhideWhenUsed/>
    <w:rsid w:val="00EF06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F06FA"/>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egionplus.az/en/articles/view/2484" TargetMode="External"/><Relationship Id="rId3" Type="http://schemas.openxmlformats.org/officeDocument/2006/relationships/hyperlink" Target="https://no-genocide.com/post/8" TargetMode="External"/><Relationship Id="rId7" Type="http://schemas.openxmlformats.org/officeDocument/2006/relationships/hyperlink" Target="http://www.visions.az/en/news/137/fa98da44/" TargetMode="External"/><Relationship Id="rId2" Type="http://schemas.openxmlformats.org/officeDocument/2006/relationships/hyperlink" Target="http://en.president.az/azerbaijan/memories" TargetMode="External"/><Relationship Id="rId1" Type="http://schemas.openxmlformats.org/officeDocument/2006/relationships/hyperlink" Target="http://regionplus.az/en/articles/view/2484" TargetMode="External"/><Relationship Id="rId6" Type="http://schemas.openxmlformats.org/officeDocument/2006/relationships/hyperlink" Target="https://www.turkishnews.com/en/content/2010/03/11/genocide-over-azerbaijan-nation-in-march-of-1918/" TargetMode="External"/><Relationship Id="rId5" Type="http://schemas.openxmlformats.org/officeDocument/2006/relationships/hyperlink" Target="http://www.visions.az/en/news/137/fa98da44/" TargetMode="External"/><Relationship Id="rId4" Type="http://schemas.openxmlformats.org/officeDocument/2006/relationships/hyperlink" Target="http://en.azvision.az/The_events_of_1918-1920,_-33790-xe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F24D-3519-4058-97DB-B21383D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Huseyn J. Huseynov</dc:creator>
  <cp:lastModifiedBy>Samir H. Sultansoy</cp:lastModifiedBy>
  <cp:revision>6</cp:revision>
  <cp:lastPrinted>2017-03-31T12:32:00Z</cp:lastPrinted>
  <dcterms:created xsi:type="dcterms:W3CDTF">2017-03-31T12:32:00Z</dcterms:created>
  <dcterms:modified xsi:type="dcterms:W3CDTF">2017-03-31T12:51:00Z</dcterms:modified>
</cp:coreProperties>
</file>